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C" w:rsidRDefault="00CA6B8C" w:rsidP="00797E6E">
      <w:pPr>
        <w:jc w:val="both"/>
      </w:pPr>
    </w:p>
    <w:p w:rsidR="00AC379A" w:rsidRPr="004679C5" w:rsidRDefault="00AC379A" w:rsidP="00AC379A">
      <w:pPr>
        <w:jc w:val="both"/>
        <w:rPr>
          <w:sz w:val="28"/>
          <w:szCs w:val="28"/>
        </w:rPr>
      </w:pPr>
    </w:p>
    <w:p w:rsidR="00AC379A" w:rsidRDefault="00AC379A" w:rsidP="004679C5">
      <w:pPr>
        <w:jc w:val="center"/>
        <w:rPr>
          <w:b/>
          <w:sz w:val="28"/>
          <w:szCs w:val="28"/>
        </w:rPr>
      </w:pPr>
      <w:r w:rsidRPr="004679C5">
        <w:rPr>
          <w:b/>
          <w:sz w:val="28"/>
          <w:szCs w:val="28"/>
        </w:rPr>
        <w:t>Министерство образования Московской области</w:t>
      </w:r>
    </w:p>
    <w:p w:rsidR="004679C5" w:rsidRPr="004679C5" w:rsidRDefault="004679C5" w:rsidP="004679C5">
      <w:pPr>
        <w:jc w:val="center"/>
        <w:rPr>
          <w:b/>
          <w:sz w:val="28"/>
          <w:szCs w:val="28"/>
        </w:rPr>
      </w:pPr>
    </w:p>
    <w:p w:rsidR="004679C5" w:rsidRPr="004679C5" w:rsidRDefault="004679C5" w:rsidP="003F0F36">
      <w:pPr>
        <w:pStyle w:val="21"/>
        <w:rPr>
          <w:b/>
          <w:sz w:val="28"/>
          <w:szCs w:val="28"/>
        </w:rPr>
      </w:pPr>
      <w:r w:rsidRPr="004679C5">
        <w:rPr>
          <w:b/>
          <w:sz w:val="28"/>
          <w:szCs w:val="28"/>
        </w:rPr>
        <w:t xml:space="preserve">Государственное бюджетное </w:t>
      </w:r>
      <w:r w:rsidR="002473F9">
        <w:rPr>
          <w:b/>
          <w:sz w:val="28"/>
          <w:szCs w:val="28"/>
        </w:rPr>
        <w:t xml:space="preserve">профессиональное </w:t>
      </w:r>
      <w:r w:rsidR="003F0F36">
        <w:rPr>
          <w:b/>
          <w:sz w:val="28"/>
          <w:szCs w:val="28"/>
        </w:rPr>
        <w:t xml:space="preserve">образовательное учреждение </w:t>
      </w:r>
      <w:r w:rsidRPr="004679C5">
        <w:rPr>
          <w:b/>
          <w:sz w:val="28"/>
          <w:szCs w:val="28"/>
        </w:rPr>
        <w:t>Московской области</w:t>
      </w:r>
    </w:p>
    <w:p w:rsidR="004679C5" w:rsidRPr="004679C5" w:rsidRDefault="004679C5" w:rsidP="004679C5">
      <w:pPr>
        <w:jc w:val="center"/>
        <w:rPr>
          <w:b/>
          <w:sz w:val="28"/>
          <w:szCs w:val="28"/>
        </w:rPr>
      </w:pPr>
      <w:r w:rsidRPr="004679C5">
        <w:rPr>
          <w:b/>
          <w:sz w:val="28"/>
          <w:szCs w:val="28"/>
        </w:rPr>
        <w:t>«</w:t>
      </w:r>
      <w:r w:rsidR="002473F9">
        <w:rPr>
          <w:b/>
          <w:sz w:val="28"/>
          <w:szCs w:val="28"/>
        </w:rPr>
        <w:t>А</w:t>
      </w:r>
      <w:r w:rsidRPr="004679C5">
        <w:rPr>
          <w:b/>
          <w:sz w:val="28"/>
          <w:szCs w:val="28"/>
        </w:rPr>
        <w:t>виационный техникум имени В.А. Казакова»</w:t>
      </w:r>
    </w:p>
    <w:p w:rsidR="00AC379A" w:rsidRPr="004679C5" w:rsidRDefault="00AC379A" w:rsidP="00AC379A">
      <w:pPr>
        <w:jc w:val="both"/>
        <w:rPr>
          <w:sz w:val="28"/>
          <w:szCs w:val="28"/>
        </w:rPr>
      </w:pPr>
    </w:p>
    <w:p w:rsidR="004679C5" w:rsidRDefault="004679C5" w:rsidP="00AC379A">
      <w:pPr>
        <w:jc w:val="right"/>
      </w:pPr>
    </w:p>
    <w:p w:rsidR="004679C5" w:rsidRPr="003F35E0" w:rsidRDefault="004679C5" w:rsidP="00AC379A">
      <w:pPr>
        <w:jc w:val="right"/>
        <w:rPr>
          <w:sz w:val="28"/>
          <w:szCs w:val="28"/>
        </w:rPr>
      </w:pPr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УТВЕРЖДАЮ: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</w:p>
    <w:p w:rsidR="00774028" w:rsidRDefault="002473F9" w:rsidP="004679C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4679C5" w:rsidRPr="003F35E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679C5" w:rsidRPr="003F35E0">
        <w:rPr>
          <w:sz w:val="28"/>
          <w:szCs w:val="28"/>
        </w:rPr>
        <w:t xml:space="preserve"> </w:t>
      </w:r>
      <w:r w:rsidR="00774028">
        <w:rPr>
          <w:sz w:val="28"/>
          <w:szCs w:val="28"/>
        </w:rPr>
        <w:t xml:space="preserve">по УМР </w:t>
      </w:r>
    </w:p>
    <w:p w:rsidR="00774028" w:rsidRDefault="004679C5" w:rsidP="00774028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ГБ</w:t>
      </w:r>
      <w:r w:rsidR="002473F9">
        <w:rPr>
          <w:sz w:val="28"/>
          <w:szCs w:val="28"/>
        </w:rPr>
        <w:t xml:space="preserve">ПОУ </w:t>
      </w:r>
      <w:r w:rsidR="00774028">
        <w:rPr>
          <w:sz w:val="28"/>
          <w:szCs w:val="28"/>
        </w:rPr>
        <w:t xml:space="preserve"> МО </w:t>
      </w:r>
    </w:p>
    <w:p w:rsidR="004679C5" w:rsidRPr="003F35E0" w:rsidRDefault="004679C5" w:rsidP="00774028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«</w:t>
      </w:r>
      <w:r w:rsidR="002473F9">
        <w:rPr>
          <w:sz w:val="28"/>
          <w:szCs w:val="28"/>
        </w:rPr>
        <w:t>А</w:t>
      </w:r>
      <w:r w:rsidRPr="003F35E0">
        <w:rPr>
          <w:sz w:val="28"/>
          <w:szCs w:val="28"/>
        </w:rPr>
        <w:t xml:space="preserve">виационный техникум 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имени В.А. Казакова»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 xml:space="preserve">___________________ </w:t>
      </w:r>
      <w:proofErr w:type="spellStart"/>
      <w:r w:rsidR="00774028">
        <w:rPr>
          <w:sz w:val="28"/>
          <w:szCs w:val="28"/>
        </w:rPr>
        <w:t>М.В.Иванова</w:t>
      </w:r>
      <w:proofErr w:type="spellEnd"/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 xml:space="preserve">  </w:t>
      </w:r>
    </w:p>
    <w:p w:rsidR="004679C5" w:rsidRPr="003F35E0" w:rsidRDefault="0034112E" w:rsidP="004679C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  20</w:t>
      </w:r>
      <w:r w:rsidR="003F0F36">
        <w:rPr>
          <w:sz w:val="28"/>
          <w:szCs w:val="28"/>
        </w:rPr>
        <w:t>_</w:t>
      </w:r>
      <w:r w:rsidR="004679C5" w:rsidRPr="003F35E0">
        <w:rPr>
          <w:sz w:val="28"/>
          <w:szCs w:val="28"/>
        </w:rPr>
        <w:t xml:space="preserve"> </w:t>
      </w:r>
      <w:r w:rsidR="003F0F36">
        <w:rPr>
          <w:sz w:val="28"/>
          <w:szCs w:val="28"/>
        </w:rPr>
        <w:t>год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</w:p>
    <w:p w:rsidR="00AC379A" w:rsidRPr="003F35E0" w:rsidRDefault="00AC379A" w:rsidP="004679C5">
      <w:pPr>
        <w:spacing w:line="360" w:lineRule="auto"/>
        <w:jc w:val="right"/>
        <w:rPr>
          <w:b/>
          <w:sz w:val="28"/>
          <w:szCs w:val="28"/>
        </w:rPr>
      </w:pPr>
    </w:p>
    <w:p w:rsidR="00AC379A" w:rsidRDefault="00AC379A" w:rsidP="00467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Комплект </w:t>
      </w:r>
    </w:p>
    <w:p w:rsidR="00AC379A" w:rsidRDefault="00AC379A" w:rsidP="0046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контрольно-оценочных средств </w:t>
      </w:r>
    </w:p>
    <w:p w:rsidR="00AC379A" w:rsidRDefault="00AC379A" w:rsidP="0046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AC379A" w:rsidRDefault="00AC379A" w:rsidP="00AC37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  ____________________</w:t>
      </w:r>
    </w:p>
    <w:p w:rsidR="00AC379A" w:rsidRDefault="00AC379A" w:rsidP="00AC379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код и наименование</w:t>
      </w:r>
    </w:p>
    <w:p w:rsidR="00AC379A" w:rsidRDefault="00AC379A" w:rsidP="00AC37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AC379A" w:rsidRDefault="00AC379A" w:rsidP="00AC37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  _________________  </w:t>
      </w:r>
    </w:p>
    <w:p w:rsidR="00AC379A" w:rsidRDefault="00AC379A" w:rsidP="00AC379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код и наименование </w:t>
      </w:r>
    </w:p>
    <w:p w:rsidR="00AC379A" w:rsidRDefault="0034112E" w:rsidP="00AC379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4112E">
        <w:rPr>
          <w:sz w:val="28"/>
          <w:szCs w:val="28"/>
        </w:rPr>
        <w:t xml:space="preserve">по программе </w:t>
      </w:r>
      <w:r w:rsidRPr="0034112E">
        <w:rPr>
          <w:b/>
          <w:sz w:val="28"/>
          <w:szCs w:val="28"/>
        </w:rPr>
        <w:t>базовой</w:t>
      </w:r>
      <w:r w:rsidR="004679C5">
        <w:rPr>
          <w:i/>
          <w:sz w:val="28"/>
          <w:szCs w:val="28"/>
        </w:rPr>
        <w:t xml:space="preserve"> </w:t>
      </w:r>
      <w:r w:rsidR="00AC379A">
        <w:rPr>
          <w:sz w:val="28"/>
          <w:szCs w:val="28"/>
        </w:rPr>
        <w:t>подготовки</w:t>
      </w:r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34112E" w:rsidRDefault="0034112E" w:rsidP="00AC379A">
      <w:pPr>
        <w:spacing w:line="360" w:lineRule="auto"/>
        <w:jc w:val="both"/>
        <w:rPr>
          <w:b/>
          <w:sz w:val="28"/>
          <w:szCs w:val="28"/>
        </w:rPr>
      </w:pPr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495657" w:rsidRDefault="0034112E" w:rsidP="00495657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Жуковский, 20</w:t>
      </w:r>
      <w:r w:rsidR="002473F9">
        <w:rPr>
          <w:sz w:val="28"/>
          <w:szCs w:val="28"/>
        </w:rPr>
        <w:t>__</w:t>
      </w:r>
    </w:p>
    <w:p w:rsidR="00495657" w:rsidRDefault="00495657" w:rsidP="00495657">
      <w:pPr>
        <w:spacing w:line="360" w:lineRule="auto"/>
        <w:rPr>
          <w:b/>
          <w:sz w:val="28"/>
          <w:szCs w:val="28"/>
        </w:rPr>
        <w:sectPr w:rsidR="00495657">
          <w:pgSz w:w="11906" w:h="16838"/>
          <w:pgMar w:top="719" w:right="851" w:bottom="719" w:left="1701" w:header="709" w:footer="709" w:gutter="0"/>
          <w:cols w:space="720"/>
        </w:sectPr>
      </w:pPr>
    </w:p>
    <w:p w:rsidR="004679C5" w:rsidRDefault="004679C5" w:rsidP="00AC379A">
      <w:pPr>
        <w:spacing w:line="360" w:lineRule="auto"/>
        <w:jc w:val="both"/>
        <w:rPr>
          <w:b/>
          <w:sz w:val="28"/>
          <w:szCs w:val="28"/>
        </w:rPr>
      </w:pPr>
    </w:p>
    <w:p w:rsidR="003F35E0" w:rsidRDefault="003F35E0" w:rsidP="00AC379A">
      <w:pPr>
        <w:spacing w:line="360" w:lineRule="auto"/>
        <w:jc w:val="both"/>
        <w:rPr>
          <w:b/>
          <w:sz w:val="28"/>
          <w:szCs w:val="28"/>
        </w:rPr>
      </w:pPr>
    </w:p>
    <w:p w:rsidR="00AC379A" w:rsidRDefault="00AC379A" w:rsidP="00AC379A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3F35E0" w:rsidRDefault="003F35E0" w:rsidP="00AC379A">
      <w:pPr>
        <w:spacing w:line="360" w:lineRule="auto"/>
        <w:rPr>
          <w:b/>
        </w:rPr>
      </w:pPr>
    </w:p>
    <w:p w:rsidR="00AC379A" w:rsidRDefault="00AC379A" w:rsidP="00AC379A">
      <w:pPr>
        <w:jc w:val="both"/>
        <w:rPr>
          <w:sz w:val="28"/>
        </w:rPr>
      </w:pPr>
      <w:r>
        <w:rPr>
          <w:sz w:val="28"/>
        </w:rPr>
        <w:t>__________________       __________________       _____________________</w:t>
      </w:r>
    </w:p>
    <w:p w:rsidR="00AC379A" w:rsidRDefault="00AC379A" w:rsidP="00AC379A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AC379A" w:rsidRDefault="00AC379A" w:rsidP="00AC379A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34112E" w:rsidRDefault="0034112E" w:rsidP="0034112E">
      <w:pPr>
        <w:spacing w:line="360" w:lineRule="auto"/>
      </w:pPr>
    </w:p>
    <w:p w:rsidR="0034112E" w:rsidRDefault="0034112E" w:rsidP="0034112E">
      <w:pPr>
        <w:spacing w:line="360" w:lineRule="auto"/>
      </w:pPr>
    </w:p>
    <w:p w:rsidR="0034112E" w:rsidRPr="00652E77" w:rsidRDefault="0034112E" w:rsidP="0034112E">
      <w:pPr>
        <w:spacing w:line="360" w:lineRule="auto"/>
      </w:pPr>
      <w:r w:rsidRPr="00652E77">
        <w:t xml:space="preserve">Одобрено на заседании цикловой комиссии  </w:t>
      </w:r>
      <w:r w:rsidRPr="00652E77">
        <w:rPr>
          <w:u w:val="single"/>
        </w:rPr>
        <w:tab/>
      </w:r>
      <w:r w:rsidRPr="00652E77">
        <w:rPr>
          <w:u w:val="single"/>
        </w:rPr>
        <w:tab/>
      </w:r>
      <w:r w:rsidRPr="00652E77">
        <w:rPr>
          <w:u w:val="single"/>
        </w:rPr>
        <w:tab/>
      </w:r>
      <w:r>
        <w:rPr>
          <w:u w:val="single"/>
        </w:rPr>
        <w:t>___________</w:t>
      </w:r>
      <w:r w:rsidRPr="00652E77">
        <w:t>.</w:t>
      </w:r>
    </w:p>
    <w:p w:rsidR="0034112E" w:rsidRPr="00652E77" w:rsidRDefault="0034112E" w:rsidP="0034112E">
      <w:pPr>
        <w:tabs>
          <w:tab w:val="left" w:pos="6420"/>
        </w:tabs>
        <w:suppressAutoHyphens/>
      </w:pPr>
      <w:r w:rsidRPr="00652E77">
        <w:t xml:space="preserve">Протокол №   </w:t>
      </w:r>
      <w:r w:rsidRPr="00652E77">
        <w:rPr>
          <w:u w:val="single"/>
        </w:rPr>
        <w:t xml:space="preserve">       </w:t>
      </w:r>
      <w:r w:rsidRPr="00652E77">
        <w:t xml:space="preserve">     от  «</w:t>
      </w:r>
      <w:r w:rsidRPr="00652E77">
        <w:rPr>
          <w:u w:val="single"/>
        </w:rPr>
        <w:t xml:space="preserve">             </w:t>
      </w:r>
      <w:r w:rsidRPr="00652E77">
        <w:t xml:space="preserve">»  </w:t>
      </w:r>
      <w:r w:rsidRPr="00652E77">
        <w:rPr>
          <w:u w:val="single"/>
        </w:rPr>
        <w:t xml:space="preserve">                                  </w:t>
      </w:r>
      <w:r w:rsidRPr="00652E77">
        <w:t xml:space="preserve">   20__ г.</w:t>
      </w:r>
    </w:p>
    <w:p w:rsidR="0034112E" w:rsidRPr="00652E77" w:rsidRDefault="0034112E" w:rsidP="0034112E">
      <w:pPr>
        <w:tabs>
          <w:tab w:val="left" w:pos="6420"/>
        </w:tabs>
        <w:suppressAutoHyphens/>
      </w:pPr>
    </w:p>
    <w:p w:rsidR="0034112E" w:rsidRPr="00652E77" w:rsidRDefault="0034112E" w:rsidP="0034112E">
      <w:pPr>
        <w:tabs>
          <w:tab w:val="left" w:pos="6420"/>
        </w:tabs>
        <w:suppressAutoHyphens/>
      </w:pPr>
      <w:r w:rsidRPr="00652E77">
        <w:t xml:space="preserve">Председатель ЦК </w:t>
      </w:r>
      <w:r w:rsidRPr="00652E77">
        <w:rPr>
          <w:u w:val="single"/>
        </w:rPr>
        <w:t xml:space="preserve">  </w:t>
      </w:r>
      <w:r>
        <w:rPr>
          <w:u w:val="single"/>
        </w:rPr>
        <w:t>__________________</w:t>
      </w:r>
      <w:r w:rsidRPr="00652E77">
        <w:rPr>
          <w:u w:val="single"/>
        </w:rPr>
        <w:t xml:space="preserve">                            </w:t>
      </w:r>
    </w:p>
    <w:p w:rsidR="0034112E" w:rsidRPr="00652E77" w:rsidRDefault="0034112E" w:rsidP="0034112E">
      <w:pPr>
        <w:tabs>
          <w:tab w:val="left" w:pos="0"/>
        </w:tabs>
        <w:suppressAutoHyphens/>
        <w:rPr>
          <w:i/>
          <w:iCs/>
          <w:caps/>
        </w:rPr>
      </w:pPr>
    </w:p>
    <w:p w:rsidR="0034112E" w:rsidRPr="00652E77" w:rsidRDefault="0034112E" w:rsidP="0034112E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rPr>
          <w:b/>
        </w:rPr>
      </w:pPr>
      <w:r>
        <w:rPr>
          <w:b/>
        </w:rPr>
        <w:t xml:space="preserve">Эксперты от работодателя: </w:t>
      </w:r>
    </w:p>
    <w:p w:rsidR="00AC379A" w:rsidRDefault="00AC379A" w:rsidP="00AC379A">
      <w:pPr>
        <w:ind w:firstLine="180"/>
        <w:rPr>
          <w:sz w:val="20"/>
        </w:rPr>
      </w:pPr>
      <w:r>
        <w:t>____________________          ______________________         ______________________</w:t>
      </w:r>
    </w:p>
    <w:p w:rsidR="00AC379A" w:rsidRDefault="00AC379A" w:rsidP="00AC379A">
      <w:pPr>
        <w:tabs>
          <w:tab w:val="left" w:pos="6225"/>
        </w:tabs>
      </w:pPr>
      <w:r>
        <w:t xml:space="preserve">         (место работы)                    (занимаемая должность)              (инициалы, фамилия)</w:t>
      </w:r>
    </w:p>
    <w:p w:rsidR="00AC379A" w:rsidRPr="00ED0B0E" w:rsidRDefault="00AC379A" w:rsidP="00AC379A">
      <w:pPr>
        <w:ind w:firstLine="180"/>
      </w:pPr>
    </w:p>
    <w:p w:rsidR="00AC379A" w:rsidRDefault="00AC379A" w:rsidP="00AC379A">
      <w:pPr>
        <w:ind w:firstLine="180"/>
      </w:pPr>
      <w:r>
        <w:t>____________________          ______________________          ______________________</w:t>
      </w:r>
    </w:p>
    <w:p w:rsidR="00AC379A" w:rsidRDefault="00AC379A" w:rsidP="00AC379A">
      <w:pPr>
        <w:tabs>
          <w:tab w:val="left" w:pos="6225"/>
        </w:tabs>
      </w:pPr>
      <w:r>
        <w:t xml:space="preserve">      (место работы)                       (занимаемая должность)             (инициалы, фамилия)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</w:p>
    <w:p w:rsidR="00AC379A" w:rsidRPr="00ED0B0E" w:rsidRDefault="00ED0B0E" w:rsidP="00AC37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3F35E0" w:rsidRDefault="00AC379A" w:rsidP="00AC37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3F35E0" w:rsidRDefault="003F35E0" w:rsidP="00AC379A">
      <w:pPr>
        <w:jc w:val="center"/>
        <w:rPr>
          <w:b/>
          <w:sz w:val="32"/>
          <w:szCs w:val="32"/>
        </w:rPr>
      </w:pPr>
    </w:p>
    <w:p w:rsidR="00AC379A" w:rsidRPr="003F35E0" w:rsidRDefault="00BC4BE8" w:rsidP="00AC379A">
      <w:pPr>
        <w:jc w:val="center"/>
        <w:rPr>
          <w:noProof/>
          <w:sz w:val="28"/>
          <w:szCs w:val="28"/>
        </w:rPr>
      </w:pPr>
      <w:r w:rsidRPr="003F35E0">
        <w:rPr>
          <w:b/>
          <w:sz w:val="28"/>
          <w:szCs w:val="28"/>
        </w:rPr>
        <w:fldChar w:fldCharType="begin"/>
      </w:r>
      <w:r w:rsidR="00AC379A" w:rsidRPr="003F35E0">
        <w:rPr>
          <w:b/>
          <w:sz w:val="28"/>
          <w:szCs w:val="28"/>
        </w:rPr>
        <w:instrText xml:space="preserve"> TOC \o "1-3" \h \z \u </w:instrText>
      </w:r>
      <w:r w:rsidRPr="003F35E0">
        <w:rPr>
          <w:b/>
          <w:sz w:val="28"/>
          <w:szCs w:val="28"/>
        </w:rPr>
        <w:fldChar w:fldCharType="separate"/>
      </w:r>
    </w:p>
    <w:p w:rsidR="00AC379A" w:rsidRPr="003F35E0" w:rsidRDefault="00ED0B0E" w:rsidP="00AC379A">
      <w:pPr>
        <w:pStyle w:val="11"/>
      </w:pPr>
      <w:hyperlink r:id="rId8" w:anchor="_Toc306743744" w:history="1">
        <w:r w:rsidR="00D31C8C">
          <w:rPr>
            <w:rStyle w:val="a7"/>
            <w:b/>
            <w:bCs/>
          </w:rPr>
          <w:t xml:space="preserve">1. </w:t>
        </w:r>
        <w:r w:rsidR="00AC379A" w:rsidRPr="003F35E0">
          <w:rPr>
            <w:rStyle w:val="a7"/>
            <w:b/>
            <w:bCs/>
          </w:rPr>
          <w:t>Паспорт комплекта контрольно-оценочных средств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9" w:anchor="_Toc306743745" w:history="1">
        <w:r w:rsidR="00AC379A" w:rsidRPr="003F35E0">
          <w:rPr>
            <w:rStyle w:val="a7"/>
          </w:rPr>
          <w:t>1.1. Результаты освоения программы профессионального модуля, подлежащие проверке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10" w:anchor="_Toc306743746" w:history="1">
        <w:r w:rsidR="00AC379A" w:rsidRPr="003F35E0">
          <w:rPr>
            <w:rStyle w:val="a7"/>
            <w:noProof/>
            <w:sz w:val="28"/>
            <w:szCs w:val="28"/>
          </w:rPr>
          <w:t>1.1.1. Вид профессиональной деятельности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11" w:anchor="_Toc306743747" w:history="1">
        <w:r w:rsidR="00AC379A" w:rsidRPr="003F35E0">
          <w:rPr>
            <w:rStyle w:val="a7"/>
            <w:noProof/>
            <w:sz w:val="28"/>
            <w:szCs w:val="28"/>
          </w:rPr>
          <w:t>1.1.2. Профессиональные и общие компетенции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12" w:anchor="_Toc306743748" w:history="1">
        <w:r w:rsidR="00AC379A" w:rsidRPr="003F35E0">
          <w:rPr>
            <w:rStyle w:val="a7"/>
            <w:noProof/>
            <w:sz w:val="28"/>
            <w:szCs w:val="28"/>
          </w:rPr>
          <w:t>1.1.3. Дидактические единицы «иметь практический опыт», «уметь» и «знать»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23"/>
      </w:pPr>
      <w:hyperlink r:id="rId13" w:anchor="_Toc306743749" w:history="1">
        <w:r w:rsidR="00AC379A" w:rsidRPr="003F35E0">
          <w:rPr>
            <w:rStyle w:val="a7"/>
          </w:rPr>
          <w:t>1.2. Формы промежуточной аттестации по профессиональному модулю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11"/>
      </w:pPr>
      <w:hyperlink r:id="rId14" w:anchor="_Toc306743750" w:history="1">
        <w:r w:rsidR="00D31C8C">
          <w:rPr>
            <w:rStyle w:val="a7"/>
            <w:b/>
            <w:bCs/>
          </w:rPr>
          <w:t xml:space="preserve">2. </w:t>
        </w:r>
        <w:r w:rsidR="00AC379A" w:rsidRPr="003F35E0">
          <w:rPr>
            <w:rStyle w:val="a7"/>
            <w:b/>
            <w:bCs/>
          </w:rPr>
          <w:t>Оценка освоения междисциплинарного(ых) курса(ов)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15" w:anchor="_Toc306743751" w:history="1">
        <w:r w:rsidR="00AC379A" w:rsidRPr="003F35E0">
          <w:rPr>
            <w:rStyle w:val="a7"/>
          </w:rPr>
          <w:t>2.1. Формы и методы оценивания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16" w:anchor="_Toc306743752" w:history="1">
        <w:r w:rsidR="00AC379A" w:rsidRPr="003F35E0">
          <w:rPr>
            <w:rStyle w:val="a7"/>
          </w:rPr>
          <w:t>2.2. Перечень заданий для оценки освоения МДК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11"/>
      </w:pPr>
      <w:hyperlink r:id="rId17" w:anchor="_Toc306743753" w:history="1">
        <w:r w:rsidR="00D31C8C">
          <w:rPr>
            <w:rStyle w:val="a7"/>
            <w:b/>
            <w:bCs/>
          </w:rPr>
          <w:t xml:space="preserve">3. </w:t>
        </w:r>
        <w:r w:rsidR="00AC379A" w:rsidRPr="003F35E0">
          <w:rPr>
            <w:rStyle w:val="a7"/>
            <w:b/>
            <w:bCs/>
          </w:rPr>
          <w:t>Оценка по учебной и (или) производственной практике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18" w:anchor="_Toc306743754" w:history="1">
        <w:r w:rsidR="00AC379A" w:rsidRPr="003F35E0">
          <w:rPr>
            <w:rStyle w:val="a7"/>
          </w:rPr>
          <w:t>3.1. Формы и методы оценивания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19" w:anchor="_Toc306743755" w:history="1">
        <w:r w:rsidR="00AC379A" w:rsidRPr="003F35E0">
          <w:rPr>
            <w:rStyle w:val="a7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20" w:anchor="_Toc306743756" w:history="1">
        <w:r w:rsidR="00AC379A" w:rsidRPr="003F35E0">
          <w:rPr>
            <w:rStyle w:val="a7"/>
            <w:noProof/>
            <w:sz w:val="28"/>
            <w:szCs w:val="28"/>
          </w:rPr>
          <w:t xml:space="preserve">3.2.1. Учебная практика </w:t>
        </w:r>
        <w:r w:rsidR="00AC379A" w:rsidRPr="003F35E0">
          <w:rPr>
            <w:rStyle w:val="a7"/>
            <w:i/>
            <w:noProof/>
            <w:sz w:val="28"/>
            <w:szCs w:val="28"/>
          </w:rPr>
          <w:t>(при наличии)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21" w:anchor="_Toc306743757" w:history="1">
        <w:r w:rsidR="00AC379A" w:rsidRPr="003F35E0">
          <w:rPr>
            <w:rStyle w:val="a7"/>
            <w:noProof/>
            <w:sz w:val="28"/>
            <w:szCs w:val="28"/>
          </w:rPr>
          <w:t xml:space="preserve">3.2.2. Производственная практика </w:t>
        </w:r>
        <w:r w:rsidR="00AC379A" w:rsidRPr="003F35E0">
          <w:rPr>
            <w:rStyle w:val="a7"/>
            <w:i/>
            <w:noProof/>
            <w:sz w:val="28"/>
            <w:szCs w:val="28"/>
          </w:rPr>
          <w:t>(при наличии)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23"/>
      </w:pPr>
      <w:hyperlink r:id="rId22" w:anchor="_Toc306743758" w:history="1">
        <w:r w:rsidR="00AC379A" w:rsidRPr="003F35E0">
          <w:rPr>
            <w:rStyle w:val="a7"/>
          </w:rPr>
          <w:t>3.3. Форма аттестационного листа по практике (</w:t>
        </w:r>
        <w:r w:rsidR="00AC379A" w:rsidRPr="003F35E0">
          <w:rPr>
            <w:rStyle w:val="a7"/>
            <w:i/>
          </w:rPr>
          <w:t>заполняется на каждого обучающегося</w:t>
        </w:r>
        <w:r w:rsidR="00AC379A" w:rsidRPr="003F35E0">
          <w:rPr>
            <w:rStyle w:val="a7"/>
          </w:rPr>
          <w:t>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11"/>
      </w:pPr>
      <w:hyperlink r:id="rId23" w:anchor="_Toc306743759" w:history="1">
        <w:r w:rsidR="00D31C8C">
          <w:rPr>
            <w:rStyle w:val="a7"/>
            <w:b/>
            <w:bCs/>
          </w:rPr>
          <w:t xml:space="preserve">4. </w:t>
        </w:r>
        <w:r w:rsidR="00AC379A" w:rsidRPr="003F35E0">
          <w:rPr>
            <w:rStyle w:val="a7"/>
            <w:b/>
            <w:bCs/>
          </w:rPr>
          <w:t>Контрольно-оценочные материалы для экзамена (квалификационного)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24" w:anchor="_Toc306743760" w:history="1">
        <w:r w:rsidR="00AC379A" w:rsidRPr="003F35E0">
          <w:rPr>
            <w:rStyle w:val="a7"/>
          </w:rPr>
          <w:t>4.1. Формы проведения экзамена (квалификационного)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25" w:anchor="_Toc306743761" w:history="1">
        <w:r w:rsidR="00AC379A" w:rsidRPr="003F35E0">
          <w:rPr>
            <w:rStyle w:val="a7"/>
          </w:rPr>
          <w:t>4.2. Форма оценочной ведомости (</w:t>
        </w:r>
        <w:r w:rsidR="00AC379A" w:rsidRPr="003F35E0">
          <w:rPr>
            <w:rStyle w:val="a7"/>
            <w:i/>
          </w:rPr>
          <w:t>заполняется на каждого обучающегося)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26" w:anchor="_Toc306743762" w:history="1">
        <w:r w:rsidR="00AC379A" w:rsidRPr="003F35E0">
          <w:rPr>
            <w:rStyle w:val="a7"/>
          </w:rPr>
          <w:t>4.3. Форма комплекта экзаменационных материалов (очной части)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27" w:anchor="_Toc306743763" w:history="1">
        <w:r w:rsidR="00AC379A" w:rsidRPr="003F35E0">
          <w:rPr>
            <w:rStyle w:val="a7"/>
          </w:rPr>
          <w:t>4.4. Перечень заданий, выполняемых в ходе очной части экзамена (квалификационного)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23"/>
      </w:pPr>
      <w:hyperlink r:id="rId28" w:anchor="_Toc306743764" w:history="1">
        <w:r w:rsidR="00AC379A" w:rsidRPr="003F35E0">
          <w:rPr>
            <w:rStyle w:val="a7"/>
          </w:rPr>
          <w:t>4.5. Защита портфолио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29" w:anchor="_Toc306743765" w:history="1">
        <w:r w:rsidR="00AC379A" w:rsidRPr="003F35E0">
          <w:rPr>
            <w:rStyle w:val="a7"/>
            <w:noProof/>
            <w:sz w:val="28"/>
            <w:szCs w:val="28"/>
          </w:rPr>
          <w:t>4.5.1. Тип портфолио: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0" w:anchor="_Toc306743766" w:history="1">
        <w:r w:rsidR="00AC379A" w:rsidRPr="003F35E0">
          <w:rPr>
            <w:rStyle w:val="a7"/>
            <w:noProof/>
            <w:sz w:val="28"/>
            <w:szCs w:val="28"/>
          </w:rPr>
          <w:t>4.5.2. Проверяемые результаты обучения: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1" w:anchor="_Toc306743767" w:history="1">
        <w:r w:rsidR="00AC379A" w:rsidRPr="003F35E0">
          <w:rPr>
            <w:rStyle w:val="a7"/>
            <w:noProof/>
            <w:sz w:val="28"/>
            <w:szCs w:val="28"/>
          </w:rPr>
          <w:t>4.5.3. Основные требования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2" w:anchor="_Toc306743768" w:history="1">
        <w:r w:rsidR="00AC379A" w:rsidRPr="003F35E0">
          <w:rPr>
            <w:rStyle w:val="a7"/>
            <w:noProof/>
            <w:sz w:val="28"/>
            <w:szCs w:val="28"/>
          </w:rPr>
          <w:t>4.5.4. Критерии оценки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23"/>
      </w:pPr>
      <w:hyperlink r:id="rId33" w:anchor="_Toc306743769" w:history="1">
        <w:r w:rsidR="00AC379A" w:rsidRPr="003F35E0">
          <w:rPr>
            <w:rStyle w:val="a7"/>
          </w:rPr>
          <w:t>4.6. Защита курсового проекта (работы)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4" w:anchor="_Toc306743770" w:history="1">
        <w:r w:rsidR="00AC379A" w:rsidRPr="003F35E0">
          <w:rPr>
            <w:rStyle w:val="a7"/>
            <w:noProof/>
            <w:sz w:val="28"/>
            <w:szCs w:val="28"/>
          </w:rPr>
          <w:t>4.6.1. Проверяемые результаты обучения: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5" w:anchor="_Toc306743771" w:history="1">
        <w:r w:rsidR="00AC379A" w:rsidRPr="003F35E0">
          <w:rPr>
            <w:rStyle w:val="a7"/>
            <w:noProof/>
            <w:sz w:val="28"/>
            <w:szCs w:val="28"/>
          </w:rPr>
          <w:t>4.6.2. Основные требования: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ED0B0E" w:rsidP="00AC379A">
      <w:pPr>
        <w:pStyle w:val="31"/>
        <w:tabs>
          <w:tab w:val="right" w:leader="dot" w:pos="9269"/>
        </w:tabs>
        <w:rPr>
          <w:sz w:val="28"/>
          <w:szCs w:val="28"/>
        </w:rPr>
      </w:pPr>
      <w:hyperlink r:id="rId36" w:anchor="_Toc306743772" w:history="1">
        <w:r w:rsidR="00AC379A" w:rsidRPr="003F35E0">
          <w:rPr>
            <w:rStyle w:val="a7"/>
            <w:noProof/>
            <w:sz w:val="28"/>
            <w:szCs w:val="28"/>
          </w:rPr>
          <w:t>4.6.3. Критерии оценки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3F35E0" w:rsidRPr="003F35E0" w:rsidRDefault="003F35E0" w:rsidP="003F35E0">
      <w:pPr>
        <w:rPr>
          <w:sz w:val="28"/>
          <w:szCs w:val="28"/>
        </w:rPr>
      </w:pPr>
    </w:p>
    <w:p w:rsidR="00AC379A" w:rsidRPr="003F35E0" w:rsidRDefault="00ED0B0E" w:rsidP="00AC379A">
      <w:pPr>
        <w:pStyle w:val="11"/>
      </w:pPr>
      <w:hyperlink r:id="rId37" w:anchor="_Toc306743773" w:history="1">
        <w:r w:rsidR="00AC379A" w:rsidRPr="003F35E0">
          <w:rPr>
            <w:rStyle w:val="a7"/>
            <w:b/>
            <w:bCs/>
          </w:rPr>
          <w:t>Приложения 1. Задания для оценки освоения МДК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11"/>
      </w:pPr>
      <w:hyperlink r:id="rId38" w:anchor="_Toc306743774" w:history="1">
        <w:r w:rsidR="00AC379A" w:rsidRPr="003F35E0">
          <w:rPr>
            <w:rStyle w:val="a7"/>
            <w:b/>
            <w:bCs/>
          </w:rPr>
          <w:t>Приложения 2. Виды работ на практике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ED0B0E" w:rsidP="00AC379A">
      <w:pPr>
        <w:pStyle w:val="11"/>
      </w:pPr>
      <w:hyperlink r:id="rId39" w:anchor="_Toc306743775" w:history="1">
        <w:r w:rsidR="00AC379A" w:rsidRPr="003F35E0">
          <w:rPr>
            <w:rStyle w:val="a7"/>
            <w:b/>
            <w:bCs/>
          </w:rPr>
          <w:t>Приложения 3. Задания для экзамена квалификационного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D31C8C" w:rsidRDefault="00BC4BE8" w:rsidP="00D31C8C">
      <w:pPr>
        <w:pStyle w:val="1"/>
        <w:ind w:firstLine="0"/>
        <w:rPr>
          <w:b/>
          <w:bCs/>
          <w:sz w:val="28"/>
          <w:szCs w:val="28"/>
        </w:rPr>
      </w:pPr>
      <w:r w:rsidRPr="003F35E0">
        <w:rPr>
          <w:sz w:val="28"/>
          <w:szCs w:val="28"/>
        </w:rPr>
        <w:fldChar w:fldCharType="end"/>
      </w:r>
      <w:r w:rsidR="00AC379A">
        <w:br w:type="page"/>
      </w:r>
      <w:bookmarkStart w:id="0" w:name="_Toc306743744"/>
      <w:r w:rsidR="00D31C8C" w:rsidRPr="00D31C8C">
        <w:rPr>
          <w:b/>
          <w:sz w:val="28"/>
          <w:szCs w:val="28"/>
        </w:rPr>
        <w:lastRenderedPageBreak/>
        <w:t xml:space="preserve">1. </w:t>
      </w:r>
      <w:r w:rsidR="00AC379A" w:rsidRPr="00D31C8C">
        <w:rPr>
          <w:b/>
          <w:bCs/>
          <w:sz w:val="28"/>
          <w:szCs w:val="28"/>
        </w:rPr>
        <w:t>Паспорт комплекта контрольно-оценочных средств</w:t>
      </w:r>
      <w:bookmarkEnd w:id="0"/>
    </w:p>
    <w:p w:rsidR="00AC379A" w:rsidRDefault="00AC379A" w:rsidP="00AC379A">
      <w:pPr>
        <w:pStyle w:val="2"/>
        <w:jc w:val="both"/>
        <w:rPr>
          <w:rFonts w:ascii="Times New Roman" w:hAnsi="Times New Roman" w:cs="Times New Roman"/>
          <w:i w:val="0"/>
        </w:rPr>
      </w:pPr>
      <w:bookmarkStart w:id="1" w:name="_Toc306743745"/>
      <w:r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модуля, подлежащие проверке</w:t>
      </w:r>
      <w:bookmarkEnd w:id="1"/>
    </w:p>
    <w:p w:rsidR="00AC379A" w:rsidRDefault="00AC379A" w:rsidP="00AC379A">
      <w:pPr>
        <w:pStyle w:val="3"/>
        <w:rPr>
          <w:rFonts w:ascii="Times New Roman" w:hAnsi="Times New Roman" w:cs="Times New Roman"/>
        </w:rPr>
      </w:pPr>
      <w:bookmarkStart w:id="2" w:name="_Toc306743746"/>
      <w:r>
        <w:rPr>
          <w:rFonts w:ascii="Times New Roman" w:hAnsi="Times New Roman" w:cs="Times New Roman"/>
        </w:rPr>
        <w:t>1.1.1. Вид профессиональной деятельности</w:t>
      </w:r>
      <w:bookmarkEnd w:id="2"/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__________________________________________________________________</w:t>
      </w:r>
    </w:p>
    <w:p w:rsidR="00AC379A" w:rsidRDefault="00AC379A" w:rsidP="00AC379A">
      <w:pPr>
        <w:ind w:firstLine="709"/>
        <w:jc w:val="center"/>
        <w:rPr>
          <w:i/>
        </w:rPr>
      </w:pPr>
      <w:r>
        <w:rPr>
          <w:i/>
        </w:rPr>
        <w:t>наименование</w:t>
      </w:r>
    </w:p>
    <w:p w:rsidR="00AC379A" w:rsidRDefault="00AC379A" w:rsidP="00AC379A">
      <w:pPr>
        <w:ind w:firstLine="708"/>
        <w:jc w:val="both"/>
        <w:rPr>
          <w:i/>
        </w:rPr>
      </w:pPr>
    </w:p>
    <w:p w:rsidR="00AC379A" w:rsidRDefault="00AC379A" w:rsidP="00AC379A">
      <w:pPr>
        <w:pStyle w:val="3"/>
        <w:spacing w:line="360" w:lineRule="auto"/>
        <w:rPr>
          <w:rFonts w:ascii="Times New Roman" w:hAnsi="Times New Roman" w:cs="Times New Roman"/>
        </w:rPr>
      </w:pPr>
      <w:bookmarkStart w:id="3" w:name="_Toc306743747"/>
      <w:r>
        <w:rPr>
          <w:rFonts w:ascii="Times New Roman" w:hAnsi="Times New Roman" w:cs="Times New Roman"/>
        </w:rPr>
        <w:t>1.1.2. Профессиональные и общие компетенции</w:t>
      </w:r>
      <w:bookmarkEnd w:id="3"/>
    </w:p>
    <w:p w:rsidR="00AC379A" w:rsidRDefault="00AC379A" w:rsidP="00AC37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профессионального модуля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должны быть сформированы следующие компетенции.</w:t>
      </w:r>
    </w:p>
    <w:p w:rsidR="00AC379A" w:rsidRDefault="00AC379A" w:rsidP="00AC37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1. Показатели оценки сформированности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480"/>
        <w:gridCol w:w="1980"/>
      </w:tblGrid>
      <w:tr w:rsidR="00AC379A" w:rsidTr="00D505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(должны быть сформированы в полном объеме)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ПК 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  <w:tr w:rsidR="00AC379A" w:rsidTr="00D505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 xml:space="preserve">ПК </w:t>
            </w:r>
            <w:r>
              <w:rPr>
                <w:lang w:val="en-US"/>
              </w:rPr>
              <w:t>n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</w:tbl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2. Показатели оценки сформированности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4501"/>
        <w:gridCol w:w="1980"/>
      </w:tblGrid>
      <w:tr w:rsidR="00AC379A" w:rsidTr="00D50521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Общие компетенции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(возможна частичная </w:t>
            </w:r>
            <w:proofErr w:type="spellStart"/>
            <w:r>
              <w:rPr>
                <w:i/>
              </w:rPr>
              <w:t>сформированность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</w:rPr>
            </w:pPr>
            <w:r>
              <w:t>ОК 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  <w:tr w:rsidR="00AC379A" w:rsidTr="00D50521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ОК</w:t>
            </w:r>
            <w:proofErr w:type="gramStart"/>
            <w:r>
              <w:rPr>
                <w:lang w:val="en-US"/>
              </w:rPr>
              <w:t>n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</w:tbl>
    <w:p w:rsidR="00AC379A" w:rsidRDefault="00AC379A" w:rsidP="00AC379A">
      <w:pPr>
        <w:ind w:firstLine="720"/>
        <w:jc w:val="both"/>
        <w:rPr>
          <w:i/>
        </w:rPr>
      </w:pP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>Профессиональные и общие компетенции указываются в соответствии с разделом 2 программы профессионального модуля. Показатели оценки результата следует указывать для каждой компетенции в соответствии с программ</w:t>
      </w:r>
      <w:r w:rsidR="00ED0B0E">
        <w:rPr>
          <w:i/>
        </w:rPr>
        <w:t>ой</w:t>
      </w:r>
      <w:r>
        <w:rPr>
          <w:i/>
        </w:rPr>
        <w:t xml:space="preserve"> профессионального модуля.</w:t>
      </w:r>
    </w:p>
    <w:p w:rsidR="00AC379A" w:rsidRDefault="00AC379A" w:rsidP="00AC379A">
      <w:pPr>
        <w:ind w:firstLine="720"/>
        <w:jc w:val="both"/>
        <w:rPr>
          <w:i/>
        </w:rPr>
      </w:pPr>
      <w:proofErr w:type="spellStart"/>
      <w:r>
        <w:rPr>
          <w:i/>
        </w:rPr>
        <w:t>Сформированность</w:t>
      </w:r>
      <w:proofErr w:type="spellEnd"/>
      <w:r>
        <w:rPr>
          <w:i/>
        </w:rPr>
        <w:t xml:space="preserve"> компетенций (в т. ч. </w:t>
      </w:r>
      <w:proofErr w:type="gramStart"/>
      <w:r>
        <w:rPr>
          <w:i/>
        </w:rPr>
        <w:t>частичная</w:t>
      </w:r>
      <w:proofErr w:type="gramEnd"/>
      <w:r>
        <w:rPr>
          <w:i/>
        </w:rPr>
        <w:t xml:space="preserve"> для общих) определяется по завершении освоения программы профессионального модуля и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>Если для оценки сформированности нескольких компетенций применяется общий показатель, допустимо группировать их следующим образом:</w:t>
      </w: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3. Комплексные показатели сформированности компетенций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4500"/>
        <w:gridCol w:w="1980"/>
      </w:tblGrid>
      <w:tr w:rsidR="00AC379A" w:rsidTr="00D505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Профессиональные и общие компетенции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 xml:space="preserve">ПК </w:t>
            </w:r>
            <w:r>
              <w:rPr>
                <w:lang w:val="en-US"/>
              </w:rPr>
              <w:t>n,</w:t>
            </w:r>
            <w:r>
              <w:t>ОК</w:t>
            </w:r>
            <w:r>
              <w:rPr>
                <w:lang w:val="en-US"/>
              </w:rPr>
              <w:t>n</w:t>
            </w:r>
            <w:r>
              <w:t xml:space="preserve">,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>
              <w:rPr>
                <w:lang w:val="en-US"/>
              </w:rPr>
              <w:t>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 Сгруппированы ПК и 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  <w:tr w:rsidR="00AC379A" w:rsidTr="00D505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lastRenderedPageBreak/>
              <w:t xml:space="preserve">ПК </w:t>
            </w:r>
            <w:r>
              <w:rPr>
                <w:lang w:val="en-US"/>
              </w:rPr>
              <w:t>m,</w:t>
            </w:r>
            <w:proofErr w:type="gramStart"/>
            <w:r>
              <w:t>ОК</w:t>
            </w:r>
            <w:proofErr w:type="gramEnd"/>
            <w:r>
              <w:t xml:space="preserve"> 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</w:tbl>
    <w:p w:rsidR="00AC379A" w:rsidRDefault="00AC379A" w:rsidP="00AC379A">
      <w:pPr>
        <w:pStyle w:val="3"/>
        <w:spacing w:before="480" w:line="360" w:lineRule="auto"/>
        <w:rPr>
          <w:rFonts w:ascii="Times New Roman" w:hAnsi="Times New Roman" w:cs="Times New Roman"/>
        </w:rPr>
      </w:pPr>
      <w:bookmarkStart w:id="4" w:name="_Toc306743748"/>
      <w:r>
        <w:rPr>
          <w:rFonts w:ascii="Times New Roman" w:hAnsi="Times New Roman" w:cs="Times New Roman"/>
        </w:rPr>
        <w:t>1.1.3. Дидактические единицы «иметь практический опыт», «уметь» и «знать»</w:t>
      </w:r>
      <w:bookmarkEnd w:id="4"/>
    </w:p>
    <w:p w:rsidR="00AC379A" w:rsidRDefault="00AC379A" w:rsidP="00AC37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4. Перечень дидактических единиц в МДК и заданий для проверки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2610"/>
        <w:gridCol w:w="4050"/>
        <w:gridCol w:w="1980"/>
      </w:tblGrid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</w:pPr>
            <w:r>
              <w:rPr>
                <w:b/>
              </w:rPr>
              <w:t>Иметь практический опыт:</w:t>
            </w: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>ПО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 xml:space="preserve">ПО </w:t>
            </w:r>
            <w:r>
              <w:rPr>
                <w:lang w:val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</w:pPr>
            <w:r>
              <w:rPr>
                <w:b/>
              </w:rPr>
              <w:t>Уметь:</w:t>
            </w: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>У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 xml:space="preserve">У </w:t>
            </w:r>
            <w:r>
              <w:rPr>
                <w:lang w:val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</w:pPr>
            <w:r>
              <w:rPr>
                <w:b/>
              </w:rPr>
              <w:t>Знать:</w:t>
            </w: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roofErr w:type="gramStart"/>
            <w:r>
              <w:t>З</w:t>
            </w:r>
            <w:proofErr w:type="gramEnd"/>
            <w:r>
              <w:t xml:space="preserve">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>З</w:t>
            </w:r>
            <w:proofErr w:type="gramStart"/>
            <w:r>
              <w:rPr>
                <w:lang w:val="en-US"/>
              </w:rPr>
              <w:t>n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AC379A" w:rsidRDefault="00AC379A" w:rsidP="00AC379A">
      <w:pPr>
        <w:ind w:firstLine="720"/>
        <w:jc w:val="both"/>
        <w:rPr>
          <w:i/>
        </w:rPr>
      </w:pPr>
    </w:p>
    <w:p w:rsidR="00AC379A" w:rsidRDefault="00AC379A" w:rsidP="00AC379A">
      <w:pPr>
        <w:ind w:firstLine="720"/>
        <w:jc w:val="both"/>
      </w:pPr>
      <w:r>
        <w:rPr>
          <w:i/>
        </w:rPr>
        <w:t>Пункт заполняется на основе раздела «Паспорт» рабочей программы профессионального модуля. Нум</w:t>
      </w:r>
      <w:r w:rsidR="003F0F36">
        <w:rPr>
          <w:i/>
        </w:rPr>
        <w:t>ерация в кодах должна соответст</w:t>
      </w:r>
      <w:r>
        <w:rPr>
          <w:i/>
        </w:rPr>
        <w:t>вовать последовательности дидактических единиц в рабочей программе ПМ.</w:t>
      </w: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 xml:space="preserve">Наличие практического опыта определяется на момент завершения </w:t>
      </w:r>
      <w:proofErr w:type="gramStart"/>
      <w:r>
        <w:rPr>
          <w:i/>
        </w:rPr>
        <w:t>обучения по ПМ</w:t>
      </w:r>
      <w:proofErr w:type="gramEnd"/>
      <w:r>
        <w:rPr>
          <w:i/>
        </w:rPr>
        <w:t xml:space="preserve"> на основе результатов прохождения производственной (чаще) и/или учебной (значительно реже) практики.</w:t>
      </w:r>
    </w:p>
    <w:p w:rsidR="00AC379A" w:rsidRDefault="00AC379A" w:rsidP="00AC379A">
      <w:pPr>
        <w:ind w:firstLine="720"/>
        <w:jc w:val="both"/>
        <w:rPr>
          <w:i/>
        </w:rPr>
      </w:pPr>
      <w:proofErr w:type="spellStart"/>
      <w:r>
        <w:rPr>
          <w:i/>
        </w:rPr>
        <w:t>Сформированность</w:t>
      </w:r>
      <w:proofErr w:type="spellEnd"/>
      <w:r>
        <w:rPr>
          <w:i/>
        </w:rPr>
        <w:t xml:space="preserve"> умений и усвоение знаний можно контролировать как в процессе освоения программы профессионального модуля, так и по окончанию во время промежуточной аттестации.</w:t>
      </w:r>
    </w:p>
    <w:p w:rsidR="00AC379A" w:rsidRDefault="00AC379A" w:rsidP="00AC379A">
      <w:pPr>
        <w:pStyle w:val="2"/>
        <w:spacing w:before="480" w:line="360" w:lineRule="auto"/>
        <w:rPr>
          <w:rFonts w:ascii="Times New Roman" w:hAnsi="Times New Roman" w:cs="Times New Roman"/>
          <w:i w:val="0"/>
        </w:rPr>
      </w:pPr>
      <w:bookmarkStart w:id="5" w:name="_Toc306743749"/>
      <w:r>
        <w:rPr>
          <w:rFonts w:ascii="Times New Roman" w:hAnsi="Times New Roman" w:cs="Times New Roman"/>
          <w:i w:val="0"/>
        </w:rPr>
        <w:t>1.2. Формы промежуточной аттестации по профессиональному модулю</w:t>
      </w:r>
      <w:bookmarkEnd w:id="5"/>
    </w:p>
    <w:p w:rsidR="00AC379A" w:rsidRDefault="00AC379A" w:rsidP="00AC3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</w:t>
      </w:r>
      <w:r w:rsidR="00ED0B0E">
        <w:rPr>
          <w:sz w:val="28"/>
          <w:szCs w:val="28"/>
        </w:rPr>
        <w:t>оценка: отлично, хорошо, удовлетворительно, неудовлетворительно</w:t>
      </w:r>
    </w:p>
    <w:p w:rsidR="00AC379A" w:rsidRDefault="00AC379A" w:rsidP="00AC3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5. Запланированные формы промежуточной аттестации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5627"/>
      </w:tblGrid>
      <w:tr w:rsidR="00AC379A" w:rsidTr="00D50521">
        <w:trPr>
          <w:trHeight w:val="83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 (Э)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МДК 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 (Э)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МДК </w:t>
            </w:r>
            <w:r>
              <w:rPr>
                <w:sz w:val="28"/>
                <w:szCs w:val="28"/>
                <w:lang w:val="en-US"/>
              </w:rPr>
              <w:t>0n.0m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 (Э)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AC379A" w:rsidRDefault="00AC379A" w:rsidP="00AC379A">
      <w:pPr>
        <w:jc w:val="both"/>
        <w:rPr>
          <w:i/>
        </w:rPr>
      </w:pP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>Формы промежуточной аттестации указываются в соответствии с учебным планом образовательного учреждения. Если отдельным элементам ПМ промежуточной аттестации не предусмотрено, в соответствующей строке делается запись «не предусмотрена». Если предусмотрен комплексный экзаме</w:t>
      </w:r>
      <w:proofErr w:type="gramStart"/>
      <w:r>
        <w:rPr>
          <w:i/>
        </w:rPr>
        <w:t>н</w:t>
      </w:r>
      <w:r w:rsidR="00ED0B0E">
        <w:rPr>
          <w:i/>
        </w:rPr>
        <w:t>(</w:t>
      </w:r>
      <w:proofErr w:type="gramEnd"/>
      <w:r w:rsidR="00ED0B0E">
        <w:rPr>
          <w:i/>
        </w:rPr>
        <w:t>зачет)</w:t>
      </w:r>
      <w:r>
        <w:rPr>
          <w:i/>
        </w:rPr>
        <w:t xml:space="preserve"> по нескольким МДК, соответствующие ячейки следует объединить.</w:t>
      </w:r>
    </w:p>
    <w:p w:rsidR="00AC379A" w:rsidRDefault="00AC379A" w:rsidP="00AC379A">
      <w:bookmarkStart w:id="6" w:name="_Toc306743750"/>
    </w:p>
    <w:p w:rsidR="00AC379A" w:rsidRDefault="00D31C8C" w:rsidP="00D31C8C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C379A">
        <w:rPr>
          <w:b/>
          <w:bCs/>
          <w:sz w:val="28"/>
          <w:szCs w:val="28"/>
        </w:rPr>
        <w:t>Оценка освоения междисциплинарног</w:t>
      </w:r>
      <w:proofErr w:type="gramStart"/>
      <w:r w:rsidR="00AC379A">
        <w:rPr>
          <w:b/>
          <w:bCs/>
          <w:sz w:val="28"/>
          <w:szCs w:val="28"/>
        </w:rPr>
        <w:t>о(</w:t>
      </w:r>
      <w:proofErr w:type="spellStart"/>
      <w:proofErr w:type="gramEnd"/>
      <w:r w:rsidR="00AC379A">
        <w:rPr>
          <w:b/>
          <w:bCs/>
          <w:sz w:val="28"/>
          <w:szCs w:val="28"/>
        </w:rPr>
        <w:t>ых</w:t>
      </w:r>
      <w:proofErr w:type="spellEnd"/>
      <w:r w:rsidR="00AC379A">
        <w:rPr>
          <w:b/>
          <w:bCs/>
          <w:sz w:val="28"/>
          <w:szCs w:val="28"/>
        </w:rPr>
        <w:t>) курса(</w:t>
      </w:r>
      <w:proofErr w:type="spellStart"/>
      <w:r w:rsidR="00AC379A">
        <w:rPr>
          <w:b/>
          <w:bCs/>
          <w:sz w:val="28"/>
          <w:szCs w:val="28"/>
        </w:rPr>
        <w:t>ов</w:t>
      </w:r>
      <w:proofErr w:type="spellEnd"/>
      <w:r w:rsidR="00AC379A">
        <w:rPr>
          <w:b/>
          <w:bCs/>
          <w:sz w:val="28"/>
          <w:szCs w:val="28"/>
        </w:rPr>
        <w:t>)</w:t>
      </w:r>
      <w:bookmarkEnd w:id="6"/>
    </w:p>
    <w:p w:rsidR="00AC379A" w:rsidRDefault="00AC379A" w:rsidP="00AC379A">
      <w:pPr>
        <w:pStyle w:val="2"/>
        <w:spacing w:line="360" w:lineRule="auto"/>
        <w:rPr>
          <w:rFonts w:ascii="Times New Roman" w:hAnsi="Times New Roman"/>
          <w:i w:val="0"/>
          <w:iCs w:val="0"/>
        </w:rPr>
      </w:pPr>
      <w:bookmarkStart w:id="7" w:name="_Toc306743751"/>
      <w:r>
        <w:rPr>
          <w:rFonts w:ascii="Times New Roman" w:hAnsi="Times New Roman"/>
          <w:i w:val="0"/>
          <w:iCs w:val="0"/>
        </w:rPr>
        <w:t>2.1. Формы и методы оценивания</w:t>
      </w:r>
      <w:bookmarkEnd w:id="7"/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освоения МДК являются умения и знания. 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 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AC379A" w:rsidRDefault="00AC379A" w:rsidP="00AC379A">
      <w:pPr>
        <w:jc w:val="both"/>
        <w:rPr>
          <w:sz w:val="28"/>
          <w:szCs w:val="28"/>
        </w:rPr>
      </w:pPr>
      <w:r>
        <w:rPr>
          <w:i/>
        </w:rPr>
        <w:t>Указываются рекомендуемые формы оценки для проведения текущего и рубежного контроля, промежуточной аттестации по МДК (если она предусмотрена).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освоения МДК предусматривает использование 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ind w:firstLine="709"/>
        <w:jc w:val="both"/>
        <w:rPr>
          <w:i/>
        </w:rPr>
      </w:pPr>
    </w:p>
    <w:p w:rsidR="00AC379A" w:rsidRDefault="00AC379A" w:rsidP="00AC379A">
      <w:pPr>
        <w:ind w:firstLine="709"/>
        <w:jc w:val="both"/>
        <w:rPr>
          <w:i/>
          <w:sz w:val="28"/>
          <w:szCs w:val="28"/>
        </w:rPr>
      </w:pPr>
      <w:r>
        <w:rPr>
          <w:i/>
        </w:rPr>
        <w:t>Дается описание системы оценивания в соответствии с локальным актом ОУ.</w:t>
      </w:r>
    </w:p>
    <w:p w:rsidR="00AC379A" w:rsidRDefault="00AC379A" w:rsidP="00AC379A">
      <w:pPr>
        <w:ind w:firstLine="709"/>
        <w:jc w:val="both"/>
        <w:rPr>
          <w:i/>
        </w:rPr>
      </w:pPr>
      <w:r>
        <w:rPr>
          <w:i/>
        </w:rPr>
        <w:t>Например:</w:t>
      </w:r>
    </w:p>
    <w:p w:rsidR="00AC379A" w:rsidRDefault="00AC379A" w:rsidP="00AC379A">
      <w:pPr>
        <w:ind w:firstLine="709"/>
        <w:jc w:val="both"/>
        <w:rPr>
          <w:i/>
        </w:rPr>
      </w:pPr>
      <w:r>
        <w:rPr>
          <w:i/>
        </w:rPr>
        <w:t>- сочетание накопительной / рейтинговой системы оценивания и проведения экзамена (дифференцированного зачета) по МДК</w:t>
      </w:r>
    </w:p>
    <w:p w:rsidR="00AC379A" w:rsidRDefault="00AC379A" w:rsidP="00AC379A">
      <w:pPr>
        <w:ind w:firstLine="709"/>
        <w:jc w:val="both"/>
        <w:rPr>
          <w:i/>
        </w:rPr>
      </w:pPr>
      <w:r>
        <w:rPr>
          <w:i/>
        </w:rPr>
        <w:t>- по выбору обучающегося применение накопительной / рейтинговой системы оценивания или сдача экзамена; в зависимости от рейтингового балла студент может быть освобожден от проверки освоения на экзамене определенной части дидактических единиц.</w:t>
      </w:r>
    </w:p>
    <w:p w:rsidR="001A56C2" w:rsidRPr="00ED0B0E" w:rsidRDefault="00AC379A" w:rsidP="00ED0B0E">
      <w:pPr>
        <w:ind w:firstLine="709"/>
        <w:jc w:val="both"/>
        <w:rPr>
          <w:i/>
        </w:rPr>
      </w:pPr>
      <w:r>
        <w:rPr>
          <w:i/>
        </w:rPr>
        <w:t>-  др.</w:t>
      </w:r>
      <w:bookmarkStart w:id="8" w:name="_Toc306743752"/>
    </w:p>
    <w:p w:rsidR="00AC379A" w:rsidRDefault="00AC379A" w:rsidP="00AC379A">
      <w:pPr>
        <w:pStyle w:val="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2.2. Перечень заданий для оценки освоения МДК</w:t>
      </w:r>
      <w:bookmarkEnd w:id="8"/>
    </w:p>
    <w:p w:rsidR="001A56C2" w:rsidRPr="001A56C2" w:rsidRDefault="001A56C2" w:rsidP="001A56C2"/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6. Перечень заданий в МДК</w:t>
      </w:r>
    </w:p>
    <w:tbl>
      <w:tblPr>
        <w:tblStyle w:val="a3"/>
        <w:tblW w:w="9456" w:type="dxa"/>
        <w:tblLook w:val="01E0" w:firstRow="1" w:lastRow="1" w:firstColumn="1" w:lastColumn="1" w:noHBand="0" w:noVBand="0"/>
      </w:tblPr>
      <w:tblGrid>
        <w:gridCol w:w="1812"/>
        <w:gridCol w:w="3156"/>
        <w:gridCol w:w="2328"/>
        <w:gridCol w:w="2160"/>
      </w:tblGrid>
      <w:tr w:rsidR="00AC379A" w:rsidTr="00D5052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Проверяемые результаты обучения (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и З)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задания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ED0B0E" w:rsidP="00D50521">
            <w:pPr>
              <w:jc w:val="both"/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AC379A" w:rsidTr="00D5052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  <w:r>
              <w:t>У3</w:t>
            </w:r>
          </w:p>
          <w:p w:rsidR="00AC379A" w:rsidRDefault="00AC379A" w:rsidP="00D50521">
            <w:pPr>
              <w:spacing w:line="360" w:lineRule="auto"/>
              <w:jc w:val="both"/>
            </w:pPr>
            <w:r>
              <w:lastRenderedPageBreak/>
              <w:t>У</w:t>
            </w:r>
            <w:proofErr w:type="gramStart"/>
            <w:r>
              <w:t>4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lastRenderedPageBreak/>
              <w:t>Напр.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вопросы контрольной работы;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 xml:space="preserve"> - лабораторная </w:t>
            </w:r>
            <w:r>
              <w:rPr>
                <w:i/>
              </w:rPr>
              <w:lastRenderedPageBreak/>
              <w:t>работа;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тестирование;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деловая игра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 xml:space="preserve"> и </w:t>
            </w:r>
            <w:proofErr w:type="spellStart"/>
            <w:proofErr w:type="gramStart"/>
            <w:r>
              <w:rPr>
                <w:i/>
              </w:rPr>
              <w:t>др</w:t>
            </w:r>
            <w:proofErr w:type="spellEnd"/>
            <w:proofErr w:type="gramEnd"/>
          </w:p>
          <w:p w:rsidR="00AC379A" w:rsidRDefault="00AC379A" w:rsidP="00D50521">
            <w:r>
              <w:rPr>
                <w:i/>
              </w:rPr>
              <w:t xml:space="preserve"> решение задач</w:t>
            </w:r>
            <w:proofErr w:type="gramStart"/>
            <w:r>
              <w:rPr>
                <w:i/>
              </w:rPr>
              <w:t>,.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lastRenderedPageBreak/>
              <w:t>Напр.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текущий контроль;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рубежный контроль;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lastRenderedPageBreak/>
              <w:t>- итоговое оценивание;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 xml:space="preserve">- промежуточная аттестация </w:t>
            </w:r>
          </w:p>
          <w:p w:rsidR="00AC379A" w:rsidRDefault="00AC379A" w:rsidP="00D50521"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др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З</w:t>
            </w:r>
            <w:proofErr w:type="spellEnd"/>
          </w:p>
        </w:tc>
      </w:tr>
      <w:tr w:rsidR="00AC379A" w:rsidTr="00D5052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i/>
              </w:rPr>
            </w:pPr>
          </w:p>
        </w:tc>
      </w:tr>
    </w:tbl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AC379A" w:rsidRDefault="00D31C8C" w:rsidP="00D31C8C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bookmarkStart w:id="9" w:name="_Toc306743753"/>
      <w:r>
        <w:rPr>
          <w:b/>
          <w:bCs/>
          <w:sz w:val="28"/>
          <w:szCs w:val="28"/>
        </w:rPr>
        <w:t xml:space="preserve">3. </w:t>
      </w:r>
      <w:r w:rsidR="00AC379A">
        <w:rPr>
          <w:b/>
          <w:bCs/>
          <w:sz w:val="28"/>
          <w:szCs w:val="28"/>
        </w:rPr>
        <w:t>Оценка по учебной и производственной практике</w:t>
      </w:r>
      <w:bookmarkEnd w:id="9"/>
    </w:p>
    <w:p w:rsidR="00AC379A" w:rsidRDefault="00AC379A" w:rsidP="00AC379A">
      <w:pPr>
        <w:pStyle w:val="2"/>
        <w:spacing w:line="360" w:lineRule="auto"/>
        <w:rPr>
          <w:rFonts w:ascii="Times New Roman" w:hAnsi="Times New Roman"/>
          <w:i w:val="0"/>
          <w:iCs w:val="0"/>
        </w:rPr>
      </w:pPr>
      <w:bookmarkStart w:id="10" w:name="_Toc306743754"/>
      <w:r>
        <w:rPr>
          <w:rFonts w:ascii="Times New Roman" w:hAnsi="Times New Roman"/>
          <w:i w:val="0"/>
          <w:iCs w:val="0"/>
        </w:rPr>
        <w:t>3.1. Формы и методы оценивания</w:t>
      </w:r>
      <w:bookmarkEnd w:id="10"/>
    </w:p>
    <w:p w:rsidR="00AC379A" w:rsidRDefault="00AC379A" w:rsidP="00AC37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по учебной и (или) производственной практике обязательно являются дидактические единицы «иметь практический опыт»  и «уметь».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по учебной и (или) производственной практике выставляется на основании аттестационного листа.</w:t>
      </w:r>
    </w:p>
    <w:p w:rsidR="00AC379A" w:rsidRDefault="00AC379A" w:rsidP="00AC379A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Например: на базе данных аттестационного листа (характеристики учебной 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либо образовательного учреждения (для учебной практики). </w:t>
      </w:r>
    </w:p>
    <w:p w:rsidR="00AC379A" w:rsidRDefault="00AC379A" w:rsidP="00AC379A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11" w:name="_Toc306743755"/>
      <w:r>
        <w:rPr>
          <w:rFonts w:ascii="Times New Roman" w:hAnsi="Times New Roman"/>
          <w:i w:val="0"/>
          <w:iCs w:val="0"/>
        </w:rPr>
        <w:t>3.2. Перечень видов работ для проверки результатов освоения программы профессионального модуля на практике</w:t>
      </w:r>
      <w:bookmarkEnd w:id="11"/>
    </w:p>
    <w:p w:rsidR="00AC379A" w:rsidRDefault="00AC379A" w:rsidP="00AC379A">
      <w:pPr>
        <w:pStyle w:val="3"/>
        <w:spacing w:line="360" w:lineRule="auto"/>
        <w:rPr>
          <w:rFonts w:ascii="Times New Roman" w:hAnsi="Times New Roman"/>
        </w:rPr>
      </w:pPr>
      <w:bookmarkStart w:id="12" w:name="_Toc306743756"/>
      <w:r>
        <w:rPr>
          <w:rFonts w:ascii="Times New Roman" w:hAnsi="Times New Roman"/>
        </w:rPr>
        <w:t xml:space="preserve">3.2.1. Учебная практика </w:t>
      </w:r>
      <w:r>
        <w:rPr>
          <w:rFonts w:ascii="Times New Roman" w:hAnsi="Times New Roman"/>
          <w:b w:val="0"/>
          <w:i/>
        </w:rPr>
        <w:t>(при наличии)</w:t>
      </w:r>
      <w:bookmarkEnd w:id="12"/>
    </w:p>
    <w:p w:rsidR="00AC379A" w:rsidRDefault="00AC379A" w:rsidP="00AC379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74"/>
        <w:gridCol w:w="2074"/>
        <w:gridCol w:w="2074"/>
      </w:tblGrid>
      <w:tr w:rsidR="00AC379A" w:rsidTr="00D5052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Виды работ</w:t>
            </w:r>
          </w:p>
          <w:p w:rsidR="00AC379A" w:rsidRDefault="00AC379A" w:rsidP="00D50521">
            <w:pPr>
              <w:rPr>
                <w:b/>
              </w:rPr>
            </w:pPr>
            <w:r>
              <w:rPr>
                <w:i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AC379A" w:rsidTr="00D50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A" w:rsidRDefault="00AC379A" w:rsidP="00D50521">
            <w:pPr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ПО, У</w:t>
            </w: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</w:tbl>
    <w:p w:rsidR="00AC379A" w:rsidRDefault="00AC379A" w:rsidP="00AC379A">
      <w:pPr>
        <w:pStyle w:val="3"/>
        <w:spacing w:line="360" w:lineRule="auto"/>
        <w:rPr>
          <w:rFonts w:ascii="Times New Roman" w:hAnsi="Times New Roman"/>
        </w:rPr>
      </w:pPr>
      <w:bookmarkStart w:id="13" w:name="_Toc306743757"/>
      <w:r>
        <w:rPr>
          <w:rFonts w:ascii="Times New Roman" w:hAnsi="Times New Roman"/>
        </w:rPr>
        <w:t xml:space="preserve">3.2.2. Производственная практика </w:t>
      </w:r>
      <w:r>
        <w:rPr>
          <w:rFonts w:ascii="Times New Roman" w:hAnsi="Times New Roman"/>
          <w:b w:val="0"/>
          <w:i/>
        </w:rPr>
        <w:t>(при наличии)</w:t>
      </w:r>
      <w:bookmarkEnd w:id="13"/>
    </w:p>
    <w:p w:rsidR="00ED0B0E" w:rsidRDefault="00ED0B0E" w:rsidP="00AC379A">
      <w:pPr>
        <w:spacing w:line="360" w:lineRule="auto"/>
        <w:ind w:firstLine="709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 Перечень видов работ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74"/>
        <w:gridCol w:w="2074"/>
        <w:gridCol w:w="2074"/>
      </w:tblGrid>
      <w:tr w:rsidR="00AC379A" w:rsidTr="00D5052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i/>
              </w:rPr>
            </w:pPr>
            <w:r>
              <w:rPr>
                <w:b/>
              </w:rPr>
              <w:t>Виды работ</w:t>
            </w:r>
          </w:p>
          <w:p w:rsidR="00AC379A" w:rsidRDefault="00AC379A" w:rsidP="00D50521">
            <w:pPr>
              <w:rPr>
                <w:b/>
              </w:rPr>
            </w:pPr>
            <w:r>
              <w:rPr>
                <w:i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AC379A" w:rsidTr="00D50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A" w:rsidRDefault="00AC379A" w:rsidP="00D50521">
            <w:pPr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ПО, У</w:t>
            </w: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</w:tbl>
    <w:p w:rsidR="00AC379A" w:rsidRDefault="00AC379A" w:rsidP="00AC379A">
      <w:pPr>
        <w:pStyle w:val="2"/>
        <w:spacing w:before="480" w:line="360" w:lineRule="auto"/>
        <w:jc w:val="both"/>
        <w:rPr>
          <w:rFonts w:ascii="Times New Roman" w:hAnsi="Times New Roman"/>
          <w:i w:val="0"/>
          <w:iCs w:val="0"/>
        </w:rPr>
      </w:pPr>
      <w:bookmarkStart w:id="14" w:name="_Toc306743758"/>
      <w:r>
        <w:rPr>
          <w:rFonts w:ascii="Times New Roman" w:hAnsi="Times New Roman"/>
          <w:i w:val="0"/>
          <w:iCs w:val="0"/>
        </w:rPr>
        <w:t xml:space="preserve">3.3. Форма аттестационного листа по практике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4"/>
    </w:p>
    <w:p w:rsidR="00AC379A" w:rsidRDefault="00AC379A" w:rsidP="00AC379A">
      <w:pPr>
        <w:spacing w:line="360" w:lineRule="auto"/>
        <w:ind w:firstLine="708"/>
        <w:jc w:val="both"/>
        <w:rPr>
          <w:sz w:val="28"/>
          <w:szCs w:val="28"/>
        </w:rPr>
      </w:pPr>
      <w:bookmarkStart w:id="15" w:name="_Toc306743759"/>
      <w:r>
        <w:rPr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№ группы, </w:t>
      </w:r>
      <w:r w:rsidR="00ED0B0E">
        <w:rPr>
          <w:sz w:val="28"/>
          <w:szCs w:val="28"/>
        </w:rPr>
        <w:t>специальность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прохождения практики 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объем работ, выполненные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практики: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Подписи руководителя практики,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D31C8C" w:rsidRDefault="00D31C8C" w:rsidP="00D31C8C"/>
    <w:p w:rsidR="00D31C8C" w:rsidRPr="00D31C8C" w:rsidRDefault="00D31C8C" w:rsidP="00D31C8C"/>
    <w:p w:rsidR="00AC379A" w:rsidRDefault="00D31C8C" w:rsidP="00D31C8C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AC379A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ab/>
      </w:r>
      <w:r w:rsidR="00AC379A">
        <w:rPr>
          <w:b/>
          <w:bCs/>
          <w:sz w:val="28"/>
          <w:szCs w:val="28"/>
        </w:rPr>
        <w:t>Контрольно-оценочные материалы для экзамена квалификационного)</w:t>
      </w:r>
      <w:bookmarkEnd w:id="15"/>
    </w:p>
    <w:p w:rsidR="00AC379A" w:rsidRDefault="00AC379A" w:rsidP="00AC379A">
      <w:pPr>
        <w:pStyle w:val="2"/>
        <w:spacing w:line="360" w:lineRule="auto"/>
        <w:jc w:val="both"/>
        <w:rPr>
          <w:rFonts w:ascii="Times New Roman" w:hAnsi="Times New Roman"/>
          <w:i w:val="0"/>
          <w:iCs w:val="0"/>
        </w:rPr>
      </w:pPr>
      <w:bookmarkStart w:id="16" w:name="_Toc306743760"/>
      <w:r>
        <w:rPr>
          <w:rFonts w:ascii="Times New Roman" w:hAnsi="Times New Roman"/>
          <w:i w:val="0"/>
          <w:iCs w:val="0"/>
        </w:rPr>
        <w:t>4.1. Формы проведения экзамена (квалификационного)</w:t>
      </w:r>
      <w:bookmarkEnd w:id="16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Экзамен (квалификационный) представляет собой  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jc w:val="both"/>
        <w:rPr>
          <w:sz w:val="28"/>
          <w:szCs w:val="28"/>
        </w:rPr>
      </w:pPr>
    </w:p>
    <w:p w:rsidR="00AC379A" w:rsidRDefault="00AC379A" w:rsidP="00AC379A">
      <w:pPr>
        <w:jc w:val="both"/>
        <w:rPr>
          <w:i/>
        </w:rPr>
      </w:pPr>
      <w:r>
        <w:rPr>
          <w:i/>
        </w:rPr>
        <w:t>Указать предпочтительную форму проведения экзамена или сочетание нескольких форм</w:t>
      </w:r>
    </w:p>
    <w:p w:rsidR="00AC379A" w:rsidRDefault="00AC379A" w:rsidP="00AC379A">
      <w:pPr>
        <w:jc w:val="both"/>
        <w:rPr>
          <w:i/>
        </w:rPr>
      </w:pPr>
      <w:r>
        <w:rPr>
          <w:i/>
        </w:rPr>
        <w:t>Важно!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AC379A" w:rsidRDefault="00AC379A" w:rsidP="00AC379A">
      <w:bookmarkStart w:id="17" w:name="_Toc306743761"/>
    </w:p>
    <w:p w:rsidR="00AC379A" w:rsidRDefault="00AC379A" w:rsidP="00AC379A">
      <w:pPr>
        <w:pStyle w:val="2"/>
        <w:spacing w:before="120" w:line="360" w:lineRule="auto"/>
        <w:jc w:val="both"/>
        <w:rPr>
          <w:rFonts w:ascii="Times New Roman" w:hAnsi="Times New Roman"/>
          <w:b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4.2. Форма оценочной ведомости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7"/>
    </w:p>
    <w:p w:rsidR="00AC379A" w:rsidRDefault="00AC379A" w:rsidP="00AC379A">
      <w:pPr>
        <w:rPr>
          <w:i/>
        </w:rPr>
      </w:pPr>
      <w:r>
        <w:rPr>
          <w:i/>
        </w:rPr>
        <w:t>Все части ведомости до пункта «Итоги экзамена (квалификационного)» должны быть заполнены до начала очной части экзамена (квалификационного).</w:t>
      </w:r>
    </w:p>
    <w:p w:rsidR="00AC379A" w:rsidRDefault="00AC379A" w:rsidP="00AC379A">
      <w:pPr>
        <w:rPr>
          <w:i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оценочная ведомость 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профессиональному модулю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__________________________________________________,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aps/>
        </w:rPr>
      </w:pPr>
      <w:r>
        <w:rPr>
          <w:i/>
          <w:caps/>
        </w:rPr>
        <w:t>ФИО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на _____ курсе по специальности СПО</w:t>
      </w:r>
    </w:p>
    <w:p w:rsidR="00AC379A" w:rsidRDefault="00AC379A" w:rsidP="004C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   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код и наименование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 подготовки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базовой </w:t>
      </w:r>
      <w:bookmarkStart w:id="18" w:name="_GoBack"/>
      <w:bookmarkEnd w:id="18"/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 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D31C8C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>
        <w:rPr>
          <w:i/>
        </w:rPr>
        <w:t>Н</w:t>
      </w:r>
      <w:r w:rsidR="00AC379A">
        <w:rPr>
          <w:i/>
        </w:rPr>
        <w:t>аименование</w:t>
      </w:r>
      <w:r>
        <w:rPr>
          <w:i/>
        </w:rPr>
        <w:t xml:space="preserve"> </w:t>
      </w:r>
      <w:r w:rsidR="00AC379A">
        <w:rPr>
          <w:i/>
        </w:rPr>
        <w:t>профессионального модуля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объеме ______ 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«___»._____.20__ г. по «___»._______.20__ г.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>
        <w:rPr>
          <w:i/>
        </w:rPr>
        <w:t>(если предусмотрено учебным планом)</w:t>
      </w:r>
      <w:r>
        <w:rPr>
          <w:i/>
          <w:sz w:val="28"/>
          <w:szCs w:val="28"/>
        </w:rPr>
        <w:t>.</w:t>
      </w: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2864"/>
        <w:gridCol w:w="3070"/>
        <w:gridCol w:w="2393"/>
        <w:gridCol w:w="1243"/>
      </w:tblGrid>
      <w:tr w:rsidR="00AC379A" w:rsidTr="00D505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модуля</w:t>
            </w:r>
          </w:p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результатам контроля освоения программы ПМ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AC379A" w:rsidTr="00D505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и защиты курсового проекта (работы) 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lastRenderedPageBreak/>
        <w:t>(только для СПО, если предусмотрено учебным планом и не входит в состав экзамена квалификационного).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«________________________________________________________»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_______________________.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190"/>
      </w:tblGrid>
      <w:tr w:rsidR="00AC379A" w:rsidTr="00D5052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>
              <w:rPr>
                <w:i/>
                <w:sz w:val="28"/>
                <w:szCs w:val="28"/>
              </w:rPr>
              <w:t>(да / нет)</w:t>
            </w:r>
          </w:p>
        </w:tc>
      </w:tr>
      <w:tr w:rsidR="00AC379A" w:rsidTr="00D5052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AC379A" w:rsidRDefault="00AC379A" w:rsidP="00AC379A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19" w:name="_Toc306743762"/>
      <w:r>
        <w:rPr>
          <w:rFonts w:ascii="Times New Roman" w:hAnsi="Times New Roman"/>
          <w:i w:val="0"/>
          <w:iCs w:val="0"/>
        </w:rPr>
        <w:t>4.3. Форма комплекта экзаменационных материало</w:t>
      </w:r>
      <w:proofErr w:type="gramStart"/>
      <w:r>
        <w:rPr>
          <w:rFonts w:ascii="Times New Roman" w:hAnsi="Times New Roman"/>
          <w:i w:val="0"/>
          <w:iCs w:val="0"/>
        </w:rPr>
        <w:t>в</w:t>
      </w:r>
      <w:r>
        <w:rPr>
          <w:b w:val="0"/>
          <w:i w:val="0"/>
        </w:rPr>
        <w:t>(</w:t>
      </w:r>
      <w:proofErr w:type="gramEnd"/>
      <w:r>
        <w:rPr>
          <w:rFonts w:ascii="Times New Roman" w:hAnsi="Times New Roman"/>
          <w:b w:val="0"/>
          <w:i w:val="0"/>
          <w:iCs w:val="0"/>
        </w:rPr>
        <w:t>очной части)</w:t>
      </w:r>
      <w:bookmarkEnd w:id="19"/>
    </w:p>
    <w:p w:rsidR="00AC379A" w:rsidRDefault="00AC379A" w:rsidP="00AC379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C379A" w:rsidRDefault="00AC379A" w:rsidP="00AC37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Паспорт.</w:t>
      </w:r>
      <w:proofErr w:type="gramEnd"/>
    </w:p>
    <w:p w:rsidR="00AC379A" w:rsidRDefault="00AC379A" w:rsidP="00AC379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Задание для экзаменующегося.</w:t>
      </w:r>
    </w:p>
    <w:p w:rsidR="00AC379A" w:rsidRDefault="00AC379A" w:rsidP="00AC379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Пакет экзаменатора.</w:t>
      </w:r>
    </w:p>
    <w:p w:rsidR="00AC379A" w:rsidRDefault="00AC379A" w:rsidP="00AC379A">
      <w:pPr>
        <w:ind w:left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а. Условия.</w:t>
      </w:r>
      <w:proofErr w:type="gramEnd"/>
    </w:p>
    <w:p w:rsidR="00AC379A" w:rsidRDefault="00AC379A" w:rsidP="00AC379A">
      <w:pPr>
        <w:ind w:left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б. Критерии оценки.</w:t>
      </w:r>
      <w:proofErr w:type="gramEnd"/>
    </w:p>
    <w:p w:rsidR="00AC379A" w:rsidRDefault="00AC379A" w:rsidP="00AC379A">
      <w:pPr>
        <w:ind w:left="454"/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ПАСПОРТ</w:t>
      </w:r>
    </w:p>
    <w:p w:rsidR="00AC379A" w:rsidRDefault="00AC379A" w:rsidP="00AC379A">
      <w:pPr>
        <w:jc w:val="both"/>
        <w:rPr>
          <w:b/>
          <w:sz w:val="28"/>
          <w:szCs w:val="28"/>
        </w:rPr>
      </w:pPr>
    </w:p>
    <w:p w:rsidR="00AC379A" w:rsidRDefault="00AC379A" w:rsidP="00AC3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Назначение:</w:t>
      </w:r>
    </w:p>
    <w:p w:rsidR="00AC379A" w:rsidRDefault="00AC379A" w:rsidP="00AC37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профессионального модуля </w:t>
      </w:r>
      <w:r>
        <w:rPr>
          <w:b/>
          <w:sz w:val="28"/>
          <w:szCs w:val="28"/>
        </w:rPr>
        <w:t>__________________________________________</w:t>
      </w:r>
    </w:p>
    <w:p w:rsidR="00AC379A" w:rsidRDefault="00AC379A" w:rsidP="00AC3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профессии НПО / специальности СПО </w:t>
      </w:r>
      <w:r>
        <w:rPr>
          <w:b/>
          <w:sz w:val="28"/>
          <w:szCs w:val="28"/>
        </w:rPr>
        <w:t xml:space="preserve">_____________________________ </w:t>
      </w:r>
    </w:p>
    <w:p w:rsidR="00AC379A" w:rsidRDefault="00AC379A" w:rsidP="00AC3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код профессии / специальности  </w:t>
      </w:r>
      <w:r>
        <w:rPr>
          <w:b/>
          <w:sz w:val="28"/>
          <w:szCs w:val="28"/>
        </w:rPr>
        <w:t>_________________________</w:t>
      </w:r>
    </w:p>
    <w:p w:rsidR="00AC379A" w:rsidRDefault="00AC379A" w:rsidP="00AC379A">
      <w:pPr>
        <w:jc w:val="both"/>
        <w:rPr>
          <w:b/>
          <w:sz w:val="28"/>
          <w:szCs w:val="28"/>
        </w:rPr>
      </w:pPr>
    </w:p>
    <w:p w:rsidR="00AC379A" w:rsidRDefault="00AC379A" w:rsidP="00AC3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Оцениваемые компетенции: 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ПК 1. ……….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ПК 2. ……….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 ……….</w:t>
      </w:r>
    </w:p>
    <w:p w:rsidR="00AC379A" w:rsidRDefault="00AC379A" w:rsidP="00AC379A">
      <w:pPr>
        <w:jc w:val="both"/>
        <w:rPr>
          <w:sz w:val="28"/>
          <w:szCs w:val="28"/>
        </w:rPr>
      </w:pP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ОК 1. ……………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>. ……………</w:t>
      </w:r>
    </w:p>
    <w:p w:rsidR="00AC379A" w:rsidRDefault="00AC379A" w:rsidP="00AC379A">
      <w:pPr>
        <w:jc w:val="both"/>
        <w:rPr>
          <w:i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D31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D31C8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ЭКЗАМЕНУЮЩЕГОСЯ</w:t>
      </w:r>
      <w:proofErr w:type="gramEnd"/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Оцениваемые компетенции: 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i/>
        </w:rPr>
        <w:t>перечислить ПК и ОК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задания </w:t>
      </w:r>
      <w:r>
        <w:rPr>
          <w:i/>
          <w:sz w:val="28"/>
          <w:szCs w:val="28"/>
        </w:rPr>
        <w:t>(если деление на части не предусмотрено)</w:t>
      </w:r>
      <w:r>
        <w:rPr>
          <w:sz w:val="28"/>
          <w:szCs w:val="28"/>
        </w:rPr>
        <w:t xml:space="preserve"> 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Часть А</w:t>
      </w:r>
      <w:r>
        <w:rPr>
          <w:i/>
          <w:sz w:val="28"/>
          <w:szCs w:val="28"/>
        </w:rPr>
        <w:t>. (при необходимости)</w:t>
      </w:r>
      <w:r>
        <w:rPr>
          <w:sz w:val="28"/>
          <w:szCs w:val="28"/>
        </w:rPr>
        <w:t xml:space="preserve"> 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Часть Б</w:t>
      </w:r>
      <w:r>
        <w:rPr>
          <w:i/>
          <w:sz w:val="28"/>
          <w:szCs w:val="28"/>
        </w:rPr>
        <w:t>. (при необходимости)</w:t>
      </w:r>
      <w:r>
        <w:rPr>
          <w:sz w:val="28"/>
          <w:szCs w:val="28"/>
        </w:rPr>
        <w:t xml:space="preserve"> 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Инструкци</w:t>
      </w:r>
      <w:proofErr w:type="gramStart"/>
      <w:r>
        <w:rPr>
          <w:b/>
          <w:sz w:val="28"/>
          <w:szCs w:val="28"/>
        </w:rPr>
        <w:t>я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можно расширить)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Внимательно прочитайте задание </w:t>
      </w:r>
      <w:r>
        <w:rPr>
          <w:i/>
          <w:sz w:val="28"/>
          <w:szCs w:val="28"/>
        </w:rPr>
        <w:t>(обязательный элемент).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Последовательность и условия выполнения частей задания </w:t>
      </w:r>
      <w:r>
        <w:rPr>
          <w:i/>
          <w:sz w:val="28"/>
          <w:szCs w:val="28"/>
        </w:rPr>
        <w:t>(указывается при необходимости) 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 (</w:t>
      </w:r>
      <w:r>
        <w:rPr>
          <w:i/>
          <w:sz w:val="28"/>
          <w:szCs w:val="28"/>
        </w:rPr>
        <w:t>указать, чем</w:t>
      </w:r>
      <w:r>
        <w:rPr>
          <w:sz w:val="28"/>
          <w:szCs w:val="28"/>
        </w:rPr>
        <w:t>) 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выполнения задания –  ___________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Раздаточные и дополнительные материалы </w:t>
      </w:r>
      <w:r>
        <w:rPr>
          <w:i/>
          <w:sz w:val="28"/>
          <w:szCs w:val="28"/>
        </w:rPr>
        <w:t>(при необходимости) 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both"/>
        <w:rPr>
          <w:i/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 ЭКЗАМЕНАТОРА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IIIa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Условия выполнения заданий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вариантов </w:t>
      </w:r>
      <w:r>
        <w:rPr>
          <w:sz w:val="28"/>
          <w:szCs w:val="28"/>
        </w:rPr>
        <w:t xml:space="preserve">(пакетов)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экзаменующихся:   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выполнения</w:t>
      </w:r>
      <w:r w:rsidR="00075759" w:rsidRPr="0007575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каждого задания и максимальное время на экзамен (квалификационный)</w:t>
      </w:r>
      <w:r>
        <w:rPr>
          <w:sz w:val="28"/>
          <w:szCs w:val="28"/>
        </w:rPr>
        <w:t>: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 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 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на экзамен _______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выполнения заданий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>
        <w:rPr>
          <w:b/>
          <w:bCs/>
          <w:sz w:val="28"/>
          <w:szCs w:val="28"/>
        </w:rPr>
        <w:t>Требования охраны труда:</w:t>
      </w:r>
      <w:r>
        <w:rPr>
          <w:sz w:val="28"/>
          <w:szCs w:val="28"/>
        </w:rPr>
        <w:t xml:space="preserve"> _________________________________________ </w:t>
      </w:r>
      <w:r>
        <w:rPr>
          <w:i/>
        </w:rPr>
        <w:t>инструктаж по технике безопасности, спецодежда, наличие инструктора и др.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для </w:t>
      </w:r>
      <w:proofErr w:type="gramStart"/>
      <w:r>
        <w:rPr>
          <w:b/>
          <w:bCs/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 xml:space="preserve"> (справочная, методическая и др.) __________________________________________________________________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 для экзаменатора</w:t>
      </w:r>
      <w:r>
        <w:rPr>
          <w:sz w:val="28"/>
          <w:szCs w:val="28"/>
        </w:rPr>
        <w:t xml:space="preserve"> (учебная, нормативная и т.п.)_______________________________________________________________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>
        <w:rPr>
          <w:i/>
          <w:sz w:val="28"/>
          <w:szCs w:val="28"/>
        </w:rPr>
        <w:t>(аналогично)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075759" w:rsidRPr="006B0F33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(можно расширить)</w:t>
      </w:r>
      <w:r>
        <w:rPr>
          <w:b/>
          <w:sz w:val="28"/>
          <w:szCs w:val="28"/>
        </w:rPr>
        <w:t>: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</w:t>
      </w:r>
      <w:proofErr w:type="gramStart"/>
      <w:r>
        <w:rPr>
          <w:sz w:val="28"/>
          <w:szCs w:val="28"/>
        </w:rPr>
        <w:t>я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обязательный элемент).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lastRenderedPageBreak/>
        <w:t>(напр. ознакомьтесь с оборудованием для каждого задания; укажите дополнительную литературу, необходимую для  оценивания и т.д.)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tbl>
      <w:tblPr>
        <w:tblStyle w:val="a3"/>
        <w:tblW w:w="9591" w:type="dxa"/>
        <w:jc w:val="center"/>
        <w:tblInd w:w="114" w:type="dxa"/>
        <w:tblLook w:val="01E0" w:firstRow="1" w:lastRow="1" w:firstColumn="1" w:lastColumn="1" w:noHBand="0" w:noVBand="0"/>
      </w:tblPr>
      <w:tblGrid>
        <w:gridCol w:w="3076"/>
        <w:gridCol w:w="3190"/>
        <w:gridCol w:w="3325"/>
      </w:tblGrid>
      <w:tr w:rsidR="00AC379A" w:rsidTr="00D50521">
        <w:trPr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20" w:name="_Toc306743763"/>
            <w:r>
              <w:rPr>
                <w:b/>
                <w:bCs/>
                <w:sz w:val="28"/>
                <w:szCs w:val="28"/>
              </w:rPr>
              <w:t xml:space="preserve">Показатели </w:t>
            </w:r>
            <w:proofErr w:type="gramStart"/>
            <w:r>
              <w:rPr>
                <w:b/>
                <w:bCs/>
                <w:sz w:val="28"/>
                <w:szCs w:val="28"/>
              </w:rPr>
              <w:t>оценки результатов освоения программы профессионального модуля</w:t>
            </w:r>
            <w:proofErr w:type="gramEnd"/>
          </w:p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</w:p>
        </w:tc>
      </w:tr>
      <w:tr w:rsidR="00AC379A" w:rsidTr="00D50521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AC379A" w:rsidTr="00D50521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C379A" w:rsidRDefault="00AC379A" w:rsidP="00AC379A">
      <w:pPr>
        <w:jc w:val="center"/>
        <w:rPr>
          <w:b/>
          <w:sz w:val="28"/>
          <w:szCs w:val="28"/>
          <w:lang w:val="en-US"/>
        </w:rPr>
      </w:pPr>
    </w:p>
    <w:p w:rsidR="00AC379A" w:rsidRDefault="00AC379A" w:rsidP="00AC379A">
      <w:pPr>
        <w:jc w:val="center"/>
        <w:rPr>
          <w:b/>
          <w:sz w:val="28"/>
          <w:szCs w:val="28"/>
          <w:lang w:val="en-US"/>
        </w:rPr>
      </w:pPr>
    </w:p>
    <w:p w:rsidR="00AC379A" w:rsidRDefault="00AC379A" w:rsidP="00AC37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б. КРИТЕРИИ ОЦЕНКИ</w:t>
      </w:r>
    </w:p>
    <w:p w:rsidR="00AC379A" w:rsidRDefault="00AC379A" w:rsidP="00AC37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Выполнение задания:</w:t>
      </w:r>
    </w:p>
    <w:p w:rsidR="00AC379A" w:rsidRDefault="00AC379A" w:rsidP="00AC37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лист</w:t>
      </w:r>
    </w:p>
    <w:p w:rsidR="00AC379A" w:rsidRDefault="003F0F36" w:rsidP="00AC379A">
      <w:pPr>
        <w:spacing w:after="200" w:line="360" w:lineRule="auto"/>
        <w:ind w:left="360"/>
        <w:jc w:val="center"/>
        <w:rPr>
          <w:i/>
        </w:rPr>
      </w:pPr>
      <w:r>
        <w:rPr>
          <w:i/>
        </w:rPr>
        <w:t xml:space="preserve"> </w:t>
      </w:r>
      <w:r w:rsidR="00AC379A">
        <w:rPr>
          <w:i/>
        </w:rPr>
        <w:t>(Критерии оценки соответствуют показателям)</w:t>
      </w:r>
    </w:p>
    <w:tbl>
      <w:tblPr>
        <w:tblW w:w="5042" w:type="pct"/>
        <w:jc w:val="center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4032"/>
        <w:gridCol w:w="1928"/>
      </w:tblGrid>
      <w:tr w:rsidR="00AC379A" w:rsidTr="003F0F36">
        <w:trPr>
          <w:jc w:val="center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Освоенные ПК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Показатель оценки результата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Оценка</w:t>
            </w:r>
          </w:p>
        </w:tc>
      </w:tr>
      <w:tr w:rsidR="003F0F36" w:rsidTr="00ED0B0E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</w:tbl>
    <w:p w:rsidR="00AC379A" w:rsidRDefault="00AC379A" w:rsidP="00AC379A">
      <w:pPr>
        <w:jc w:val="center"/>
        <w:rPr>
          <w:b/>
          <w:sz w:val="28"/>
          <w:szCs w:val="28"/>
        </w:rPr>
      </w:pPr>
    </w:p>
    <w:p w:rsidR="00AC379A" w:rsidRDefault="00AC379A" w:rsidP="00AC379A">
      <w:pPr>
        <w:jc w:val="both"/>
        <w:rPr>
          <w:b/>
          <w:bCs/>
          <w:sz w:val="28"/>
          <w:szCs w:val="28"/>
        </w:rPr>
      </w:pPr>
    </w:p>
    <w:p w:rsidR="00AC379A" w:rsidRDefault="00AC379A" w:rsidP="00AC379A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2. Устное обоснование (защита выполненной работы): </w:t>
      </w:r>
      <w:r>
        <w:rPr>
          <w:i/>
          <w:iCs/>
          <w:sz w:val="28"/>
          <w:szCs w:val="28"/>
        </w:rPr>
        <w:t>(при необходимости)</w:t>
      </w:r>
    </w:p>
    <w:p w:rsidR="00AC379A" w:rsidRDefault="00AC379A" w:rsidP="00AC379A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4.4.</w:t>
      </w:r>
      <w:r>
        <w:rPr>
          <w:rFonts w:ascii="Times New Roman" w:hAnsi="Times New Roman"/>
          <w:b w:val="0"/>
          <w:i w:val="0"/>
          <w:iCs w:val="0"/>
        </w:rPr>
        <w:t> </w:t>
      </w:r>
      <w:r>
        <w:rPr>
          <w:rFonts w:ascii="Times New Roman" w:hAnsi="Times New Roman"/>
          <w:i w:val="0"/>
          <w:iCs w:val="0"/>
        </w:rPr>
        <w:t>Перечень заданий, выполняемых в ходе экзамена (квалификационного)</w:t>
      </w:r>
      <w:bookmarkEnd w:id="20"/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9. Перечень заданий экзамена</w:t>
      </w:r>
    </w:p>
    <w:tbl>
      <w:tblPr>
        <w:tblStyle w:val="a3"/>
        <w:tblW w:w="9704" w:type="dxa"/>
        <w:tblLook w:val="01E0" w:firstRow="1" w:lastRow="1" w:firstColumn="1" w:lastColumn="1" w:noHBand="0" w:noVBand="0"/>
      </w:tblPr>
      <w:tblGrid>
        <w:gridCol w:w="2295"/>
        <w:gridCol w:w="3933"/>
        <w:gridCol w:w="3476"/>
      </w:tblGrid>
      <w:tr w:rsidR="00AC379A" w:rsidTr="00D505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№№ заданий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результаты обучения (ПК, ОК)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задания </w:t>
            </w:r>
          </w:p>
        </w:tc>
      </w:tr>
      <w:tr w:rsidR="00AC379A" w:rsidTr="00D505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напр. </w:t>
            </w:r>
          </w:p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вопросы для  тестирования,</w:t>
            </w:r>
          </w:p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 кейс, </w:t>
            </w:r>
          </w:p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-практическое задание</w:t>
            </w:r>
          </w:p>
          <w:p w:rsidR="00AC379A" w:rsidRDefault="00AC379A" w:rsidP="00D50521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 др.</w:t>
            </w:r>
          </w:p>
        </w:tc>
      </w:tr>
    </w:tbl>
    <w:p w:rsidR="00AC379A" w:rsidRDefault="00AC379A" w:rsidP="00AC379A">
      <w:pPr>
        <w:pStyle w:val="2"/>
        <w:rPr>
          <w:rFonts w:ascii="Times New Roman" w:hAnsi="Times New Roman"/>
          <w:i w:val="0"/>
          <w:iCs w:val="0"/>
        </w:rPr>
      </w:pPr>
      <w:bookmarkStart w:id="21" w:name="_Toc306743764"/>
      <w:r>
        <w:rPr>
          <w:rFonts w:ascii="Times New Roman" w:hAnsi="Times New Roman"/>
          <w:i w:val="0"/>
          <w:iCs w:val="0"/>
        </w:rPr>
        <w:t>4.5. Защита портфолио</w:t>
      </w:r>
      <w:bookmarkEnd w:id="21"/>
    </w:p>
    <w:p w:rsidR="00AC379A" w:rsidRDefault="00AC379A" w:rsidP="00AC379A">
      <w:pPr>
        <w:jc w:val="both"/>
        <w:rPr>
          <w:i/>
        </w:rPr>
      </w:pPr>
      <w:r>
        <w:rPr>
          <w:i/>
        </w:rPr>
        <w:t>(если предусмотрено в составе экзамена (квалификационного))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2" w:name="_Toc306743765"/>
      <w:r>
        <w:rPr>
          <w:rFonts w:ascii="Times New Roman" w:hAnsi="Times New Roman"/>
        </w:rPr>
        <w:t>4.5.1. Тип портфолио:</w:t>
      </w:r>
      <w:bookmarkEnd w:id="22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  _________________________________________ портфолио.</w:t>
      </w:r>
    </w:p>
    <w:p w:rsidR="00AC379A" w:rsidRDefault="00AC379A" w:rsidP="00AC379A">
      <w:pPr>
        <w:jc w:val="both"/>
        <w:rPr>
          <w:i/>
        </w:rPr>
      </w:pPr>
      <w:r>
        <w:rPr>
          <w:i/>
        </w:rPr>
        <w:lastRenderedPageBreak/>
        <w:t xml:space="preserve">Выберите из предложенных вариантов: портфолио документов, портфолио работ, </w:t>
      </w:r>
      <w:proofErr w:type="gramStart"/>
      <w:r>
        <w:rPr>
          <w:i/>
        </w:rPr>
        <w:t>рефлексивный</w:t>
      </w:r>
      <w:proofErr w:type="gramEnd"/>
      <w:r>
        <w:rPr>
          <w:i/>
        </w:rPr>
        <w:t xml:space="preserve"> портфолио, портфолио смешанного типа.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3" w:name="_Toc306743766"/>
      <w:r>
        <w:rPr>
          <w:rFonts w:ascii="Times New Roman" w:hAnsi="Times New Roman"/>
        </w:rPr>
        <w:t>4.5.2. Проверяемые результаты обучения:</w:t>
      </w:r>
      <w:bookmarkEnd w:id="23"/>
    </w:p>
    <w:p w:rsidR="00AC379A" w:rsidRDefault="00AC379A" w:rsidP="00AC379A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4" w:name="_Toc306743767"/>
      <w:r>
        <w:rPr>
          <w:rFonts w:ascii="Times New Roman" w:hAnsi="Times New Roman"/>
        </w:rPr>
        <w:t>4.5.3. Основные требования</w:t>
      </w:r>
      <w:bookmarkEnd w:id="24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портфолио: _____________________.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и защите портфолио: ________________________.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5" w:name="_Toc306743768"/>
      <w:r>
        <w:rPr>
          <w:rFonts w:ascii="Times New Roman" w:hAnsi="Times New Roman"/>
        </w:rPr>
        <w:t>4.5.4. Критерии оценки</w:t>
      </w:r>
      <w:bookmarkEnd w:id="25"/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10. Оценка портфолио</w:t>
      </w:r>
    </w:p>
    <w:tbl>
      <w:tblPr>
        <w:tblW w:w="9747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3692"/>
        <w:gridCol w:w="1424"/>
      </w:tblGrid>
      <w:tr w:rsidR="00AC379A" w:rsidTr="00D50521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11.Оценка презентации и защиты портфолио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709"/>
        <w:gridCol w:w="1424"/>
      </w:tblGrid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AC379A" w:rsidRDefault="00AC379A" w:rsidP="00AC379A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26" w:name="_Toc306743769"/>
      <w:r>
        <w:rPr>
          <w:rFonts w:ascii="Times New Roman" w:hAnsi="Times New Roman"/>
          <w:i w:val="0"/>
          <w:iCs w:val="0"/>
        </w:rPr>
        <w:t>4.6. Защита курсового проекта (работы)</w:t>
      </w:r>
      <w:bookmarkEnd w:id="26"/>
    </w:p>
    <w:p w:rsidR="00AC379A" w:rsidRDefault="00AC379A" w:rsidP="00AC379A">
      <w:pPr>
        <w:jc w:val="both"/>
        <w:rPr>
          <w:b/>
        </w:rPr>
      </w:pPr>
      <w:r>
        <w:rPr>
          <w:i/>
        </w:rPr>
        <w:t>(если предусмотрено в составе экзамена (квалификационного))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7" w:name="_Toc306743770"/>
      <w:r>
        <w:rPr>
          <w:rFonts w:ascii="Times New Roman" w:hAnsi="Times New Roman"/>
        </w:rPr>
        <w:t>4.6.1. Проверяемые результаты обучения:</w:t>
      </w:r>
      <w:bookmarkEnd w:id="27"/>
    </w:p>
    <w:p w:rsidR="00AC379A" w:rsidRDefault="00AC379A" w:rsidP="00AC379A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AC379A" w:rsidRDefault="00AC379A" w:rsidP="00AC379A">
      <w:pPr>
        <w:pStyle w:val="3"/>
        <w:spacing w:line="360" w:lineRule="auto"/>
        <w:rPr>
          <w:rFonts w:ascii="Times New Roman" w:hAnsi="Times New Roman"/>
        </w:rPr>
      </w:pPr>
      <w:bookmarkStart w:id="28" w:name="_Toc306743771"/>
      <w:r>
        <w:rPr>
          <w:rFonts w:ascii="Times New Roman" w:hAnsi="Times New Roman"/>
        </w:rPr>
        <w:t>4.6.2. Основные требования:</w:t>
      </w:r>
      <w:bookmarkEnd w:id="28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проекта (работы): _______________.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защите проекта (работы): ______________________________.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9" w:name="_Toc306743772"/>
      <w:r>
        <w:rPr>
          <w:rFonts w:ascii="Times New Roman" w:hAnsi="Times New Roman"/>
        </w:rPr>
        <w:t>4.6.3. Критерии оценки</w:t>
      </w:r>
      <w:bookmarkEnd w:id="29"/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12.</w:t>
      </w:r>
      <w:r>
        <w:rPr>
          <w:b/>
          <w:sz w:val="28"/>
          <w:szCs w:val="28"/>
        </w:rPr>
        <w:t xml:space="preserve"> Оценка работы (проекта)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709"/>
        <w:gridCol w:w="1424"/>
      </w:tblGrid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  <w:rPr>
                <w:b/>
              </w:rPr>
            </w:pPr>
          </w:p>
        </w:tc>
      </w:tr>
    </w:tbl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13. </w:t>
      </w:r>
      <w:r>
        <w:rPr>
          <w:b/>
          <w:sz w:val="28"/>
          <w:szCs w:val="28"/>
        </w:rPr>
        <w:t>Оценка защиты работы (проекта)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709"/>
        <w:gridCol w:w="1424"/>
      </w:tblGrid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D31C8C" w:rsidRDefault="00D31C8C" w:rsidP="00D31C8C">
      <w:pPr>
        <w:pStyle w:val="1"/>
        <w:spacing w:line="360" w:lineRule="auto"/>
        <w:ind w:firstLine="0"/>
        <w:jc w:val="both"/>
      </w:pPr>
      <w:bookmarkStart w:id="30" w:name="_Toc306743773"/>
    </w:p>
    <w:p w:rsidR="00AC379A" w:rsidRDefault="00AC379A" w:rsidP="00D31C8C">
      <w:pPr>
        <w:pStyle w:val="1"/>
        <w:spacing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 1. Задания для оценки освоения МДК</w:t>
      </w:r>
      <w:bookmarkEnd w:id="30"/>
    </w:p>
    <w:p w:rsidR="00AC379A" w:rsidRDefault="00AC379A" w:rsidP="00D31C8C">
      <w:pPr>
        <w:pStyle w:val="1"/>
        <w:spacing w:line="360" w:lineRule="auto"/>
        <w:ind w:firstLine="0"/>
        <w:jc w:val="both"/>
        <w:rPr>
          <w:b/>
          <w:bCs/>
          <w:sz w:val="28"/>
          <w:szCs w:val="28"/>
        </w:rPr>
      </w:pPr>
      <w:bookmarkStart w:id="31" w:name="_Toc306743774"/>
      <w:r>
        <w:rPr>
          <w:b/>
          <w:bCs/>
          <w:sz w:val="28"/>
          <w:szCs w:val="28"/>
        </w:rPr>
        <w:t>Приложения 2. Виды работ на практике</w:t>
      </w:r>
      <w:bookmarkEnd w:id="31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AC379A" w:rsidTr="00D5052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практики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</w:tr>
      <w:tr w:rsidR="00AC379A" w:rsidTr="00D5052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</w:tr>
    </w:tbl>
    <w:p w:rsidR="00D31C8C" w:rsidRDefault="00D31C8C" w:rsidP="00D31C8C">
      <w:pPr>
        <w:pStyle w:val="1"/>
        <w:spacing w:line="360" w:lineRule="auto"/>
        <w:ind w:firstLine="0"/>
        <w:jc w:val="both"/>
        <w:rPr>
          <w:sz w:val="28"/>
          <w:szCs w:val="28"/>
        </w:rPr>
      </w:pPr>
      <w:bookmarkStart w:id="32" w:name="_Toc306743775"/>
    </w:p>
    <w:p w:rsidR="00AC379A" w:rsidRDefault="00AC379A" w:rsidP="00D31C8C">
      <w:pPr>
        <w:pStyle w:val="1"/>
        <w:spacing w:line="360" w:lineRule="auto"/>
        <w:ind w:firstLine="0"/>
        <w:jc w:val="both"/>
        <w:rPr>
          <w:b/>
          <w:bCs/>
        </w:rPr>
      </w:pPr>
      <w:r>
        <w:rPr>
          <w:b/>
          <w:bCs/>
          <w:sz w:val="28"/>
          <w:szCs w:val="28"/>
        </w:rPr>
        <w:t>Приложения 3. Задания для экзамена квалификационного</w:t>
      </w:r>
      <w:bookmarkEnd w:id="32"/>
    </w:p>
    <w:p w:rsidR="00AC379A" w:rsidRDefault="00AC379A" w:rsidP="00AC379A"/>
    <w:p w:rsidR="00AC379A" w:rsidRDefault="00AC379A" w:rsidP="00AC379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C379A" w:rsidRDefault="00AC379A" w:rsidP="00AC379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C379A" w:rsidRDefault="00AC379A" w:rsidP="00AC379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AC379A" w:rsidRDefault="00AC379A" w:rsidP="00AC379A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 w:rsidR="00D31C8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на __________ учебный год по </w:t>
      </w:r>
      <w:r w:rsidR="00D31C8C">
        <w:rPr>
          <w:rFonts w:ascii="Times New Roman" w:hAnsi="Times New Roman" w:cs="Times New Roman"/>
        </w:rPr>
        <w:t>профессиональному модулю ___________</w:t>
      </w:r>
      <w:r>
        <w:rPr>
          <w:rFonts w:ascii="Times New Roman" w:hAnsi="Times New Roman" w:cs="Times New Roman"/>
        </w:rPr>
        <w:t>_________________________________________ 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AC379A" w:rsidRDefault="00AC379A" w:rsidP="00AC379A">
      <w:pPr>
        <w:rPr>
          <w:sz w:val="28"/>
          <w:szCs w:val="28"/>
        </w:rPr>
      </w:pPr>
    </w:p>
    <w:p w:rsidR="00495657" w:rsidRPr="00495657" w:rsidRDefault="00495657" w:rsidP="003F0F36">
      <w:pPr>
        <w:rPr>
          <w:i/>
        </w:rPr>
      </w:pPr>
    </w:p>
    <w:sectPr w:rsidR="00495657" w:rsidRPr="00495657" w:rsidSect="003F0F36">
      <w:pgSz w:w="11906" w:h="16838"/>
      <w:pgMar w:top="719" w:right="851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50" w:rsidRDefault="00A81050" w:rsidP="00AC379A">
      <w:r>
        <w:separator/>
      </w:r>
    </w:p>
  </w:endnote>
  <w:endnote w:type="continuationSeparator" w:id="0">
    <w:p w:rsidR="00A81050" w:rsidRDefault="00A81050" w:rsidP="00A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50" w:rsidRDefault="00A81050" w:rsidP="00AC379A">
      <w:r>
        <w:separator/>
      </w:r>
    </w:p>
  </w:footnote>
  <w:footnote w:type="continuationSeparator" w:id="0">
    <w:p w:rsidR="00A81050" w:rsidRDefault="00A81050" w:rsidP="00AC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D27"/>
    <w:multiLevelType w:val="hybridMultilevel"/>
    <w:tmpl w:val="38743E14"/>
    <w:lvl w:ilvl="0" w:tplc="7E5615D8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E72B8"/>
    <w:multiLevelType w:val="hybridMultilevel"/>
    <w:tmpl w:val="B8A8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55ED6"/>
    <w:multiLevelType w:val="hybridMultilevel"/>
    <w:tmpl w:val="F508F960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F5766"/>
    <w:multiLevelType w:val="hybridMultilevel"/>
    <w:tmpl w:val="5A28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28C"/>
    <w:multiLevelType w:val="hybridMultilevel"/>
    <w:tmpl w:val="1EBC8060"/>
    <w:lvl w:ilvl="0" w:tplc="8B3E4CA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0080"/>
    <w:multiLevelType w:val="hybridMultilevel"/>
    <w:tmpl w:val="C156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5CFE"/>
    <w:multiLevelType w:val="hybridMultilevel"/>
    <w:tmpl w:val="6A0A75C6"/>
    <w:lvl w:ilvl="0" w:tplc="7E5615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7109"/>
    <w:multiLevelType w:val="hybridMultilevel"/>
    <w:tmpl w:val="6F92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3441"/>
    <w:multiLevelType w:val="hybridMultilevel"/>
    <w:tmpl w:val="C2D27BD4"/>
    <w:lvl w:ilvl="0" w:tplc="18EEC4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5C46"/>
    <w:multiLevelType w:val="hybridMultilevel"/>
    <w:tmpl w:val="4594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72066"/>
    <w:multiLevelType w:val="multilevel"/>
    <w:tmpl w:val="0DE8F2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1E5A3E"/>
    <w:multiLevelType w:val="hybridMultilevel"/>
    <w:tmpl w:val="7C240404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D71DA"/>
    <w:multiLevelType w:val="hybridMultilevel"/>
    <w:tmpl w:val="056A2FFC"/>
    <w:lvl w:ilvl="0" w:tplc="AEAEEFC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9442F"/>
    <w:multiLevelType w:val="hybridMultilevel"/>
    <w:tmpl w:val="05A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F63FD"/>
    <w:multiLevelType w:val="hybridMultilevel"/>
    <w:tmpl w:val="61D21824"/>
    <w:lvl w:ilvl="0" w:tplc="AEAEEFC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3C57"/>
    <w:multiLevelType w:val="hybridMultilevel"/>
    <w:tmpl w:val="4A283878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17856"/>
    <w:multiLevelType w:val="hybridMultilevel"/>
    <w:tmpl w:val="6D5AB798"/>
    <w:lvl w:ilvl="0" w:tplc="97D41B8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23746"/>
    <w:multiLevelType w:val="hybridMultilevel"/>
    <w:tmpl w:val="7CA66C82"/>
    <w:lvl w:ilvl="0" w:tplc="79BEFCFE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37FE4503"/>
    <w:multiLevelType w:val="hybridMultilevel"/>
    <w:tmpl w:val="AA1ED840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72ED5"/>
    <w:multiLevelType w:val="hybridMultilevel"/>
    <w:tmpl w:val="9F74D5D8"/>
    <w:lvl w:ilvl="0" w:tplc="AEAEEFC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3DA4"/>
    <w:multiLevelType w:val="hybridMultilevel"/>
    <w:tmpl w:val="E0A6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6FF2"/>
    <w:multiLevelType w:val="hybridMultilevel"/>
    <w:tmpl w:val="5DC6EB48"/>
    <w:lvl w:ilvl="0" w:tplc="18EEC4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70297"/>
    <w:multiLevelType w:val="hybridMultilevel"/>
    <w:tmpl w:val="283E6148"/>
    <w:lvl w:ilvl="0" w:tplc="E92E18D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2C16"/>
    <w:multiLevelType w:val="hybridMultilevel"/>
    <w:tmpl w:val="03A2DF7E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02C98"/>
    <w:multiLevelType w:val="hybridMultilevel"/>
    <w:tmpl w:val="955EE204"/>
    <w:lvl w:ilvl="0" w:tplc="7E5615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3A2291"/>
    <w:multiLevelType w:val="hybridMultilevel"/>
    <w:tmpl w:val="90F6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9657A"/>
    <w:multiLevelType w:val="hybridMultilevel"/>
    <w:tmpl w:val="8EE44610"/>
    <w:lvl w:ilvl="0" w:tplc="E92E18D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41819"/>
    <w:multiLevelType w:val="hybridMultilevel"/>
    <w:tmpl w:val="F2D0B050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B1091"/>
    <w:multiLevelType w:val="hybridMultilevel"/>
    <w:tmpl w:val="99F267EA"/>
    <w:lvl w:ilvl="0" w:tplc="7E5615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13"/>
  </w:num>
  <w:num w:numId="5">
    <w:abstractNumId w:val="34"/>
  </w:num>
  <w:num w:numId="6">
    <w:abstractNumId w:val="12"/>
  </w:num>
  <w:num w:numId="7">
    <w:abstractNumId w:val="10"/>
  </w:num>
  <w:num w:numId="8">
    <w:abstractNumId w:val="18"/>
  </w:num>
  <w:num w:numId="9">
    <w:abstractNumId w:val="25"/>
  </w:num>
  <w:num w:numId="10">
    <w:abstractNumId w:val="28"/>
  </w:num>
  <w:num w:numId="11">
    <w:abstractNumId w:val="6"/>
  </w:num>
  <w:num w:numId="12">
    <w:abstractNumId w:val="32"/>
  </w:num>
  <w:num w:numId="13">
    <w:abstractNumId w:val="0"/>
  </w:num>
  <w:num w:numId="14">
    <w:abstractNumId w:val="35"/>
  </w:num>
  <w:num w:numId="15">
    <w:abstractNumId w:val="22"/>
  </w:num>
  <w:num w:numId="16">
    <w:abstractNumId w:val="1"/>
  </w:num>
  <w:num w:numId="17">
    <w:abstractNumId w:val="5"/>
  </w:num>
  <w:num w:numId="18">
    <w:abstractNumId w:val="31"/>
  </w:num>
  <w:num w:numId="19">
    <w:abstractNumId w:val="27"/>
  </w:num>
  <w:num w:numId="20">
    <w:abstractNumId w:val="26"/>
  </w:num>
  <w:num w:numId="21">
    <w:abstractNumId w:val="16"/>
  </w:num>
  <w:num w:numId="22">
    <w:abstractNumId w:val="15"/>
  </w:num>
  <w:num w:numId="23">
    <w:abstractNumId w:val="14"/>
  </w:num>
  <w:num w:numId="24">
    <w:abstractNumId w:val="17"/>
  </w:num>
  <w:num w:numId="25">
    <w:abstractNumId w:val="21"/>
  </w:num>
  <w:num w:numId="26">
    <w:abstractNumId w:val="2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"/>
  </w:num>
  <w:num w:numId="32">
    <w:abstractNumId w:val="4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E"/>
    <w:rsid w:val="0001126F"/>
    <w:rsid w:val="00075759"/>
    <w:rsid w:val="001028C5"/>
    <w:rsid w:val="00114924"/>
    <w:rsid w:val="00181A4B"/>
    <w:rsid w:val="001A56C2"/>
    <w:rsid w:val="002473F9"/>
    <w:rsid w:val="0025378C"/>
    <w:rsid w:val="00271A67"/>
    <w:rsid w:val="002722AA"/>
    <w:rsid w:val="002A6C38"/>
    <w:rsid w:val="0034112E"/>
    <w:rsid w:val="00371CDE"/>
    <w:rsid w:val="003E2D62"/>
    <w:rsid w:val="003F0F36"/>
    <w:rsid w:val="003F35E0"/>
    <w:rsid w:val="003F58F2"/>
    <w:rsid w:val="004679C5"/>
    <w:rsid w:val="004837CA"/>
    <w:rsid w:val="00495657"/>
    <w:rsid w:val="004A1AA1"/>
    <w:rsid w:val="004C3315"/>
    <w:rsid w:val="004D2E1D"/>
    <w:rsid w:val="0051088A"/>
    <w:rsid w:val="005A1217"/>
    <w:rsid w:val="0069776E"/>
    <w:rsid w:val="006B0F33"/>
    <w:rsid w:val="00711576"/>
    <w:rsid w:val="00774028"/>
    <w:rsid w:val="00797E6E"/>
    <w:rsid w:val="0086281C"/>
    <w:rsid w:val="00943356"/>
    <w:rsid w:val="009A5AEB"/>
    <w:rsid w:val="009B6E02"/>
    <w:rsid w:val="00A81050"/>
    <w:rsid w:val="00A96360"/>
    <w:rsid w:val="00A97C64"/>
    <w:rsid w:val="00AC379A"/>
    <w:rsid w:val="00BC4BE8"/>
    <w:rsid w:val="00BD6567"/>
    <w:rsid w:val="00C87727"/>
    <w:rsid w:val="00CA6B8C"/>
    <w:rsid w:val="00CB0027"/>
    <w:rsid w:val="00D07D05"/>
    <w:rsid w:val="00D31C8C"/>
    <w:rsid w:val="00D34744"/>
    <w:rsid w:val="00D50521"/>
    <w:rsid w:val="00DB5436"/>
    <w:rsid w:val="00DD4DB6"/>
    <w:rsid w:val="00E65EFD"/>
    <w:rsid w:val="00EB46DE"/>
    <w:rsid w:val="00EC21BB"/>
    <w:rsid w:val="00ED0B0E"/>
    <w:rsid w:val="00ED7E3C"/>
    <w:rsid w:val="00F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79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C3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3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9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A6C38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6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A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A6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A6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A6B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3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37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AC37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379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AC379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AC379A"/>
    <w:pPr>
      <w:ind w:left="480"/>
    </w:pPr>
  </w:style>
  <w:style w:type="paragraph" w:styleId="aa">
    <w:name w:val="footnote text"/>
    <w:basedOn w:val="a"/>
    <w:link w:val="ab"/>
    <w:semiHidden/>
    <w:unhideWhenUsed/>
    <w:rsid w:val="00AC379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semiHidden/>
    <w:unhideWhenUsed/>
    <w:rsid w:val="00AC37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AC3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unhideWhenUsed/>
    <w:rsid w:val="00AC379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c"/>
    <w:next w:val="ac"/>
    <w:link w:val="af3"/>
    <w:semiHidden/>
    <w:unhideWhenUsed/>
    <w:rsid w:val="00AC379A"/>
    <w:rPr>
      <w:b/>
      <w:bCs/>
    </w:rPr>
  </w:style>
  <w:style w:type="character" w:customStyle="1" w:styleId="af3">
    <w:name w:val="Тема примечания Знак"/>
    <w:basedOn w:val="ad"/>
    <w:link w:val="af2"/>
    <w:semiHidden/>
    <w:rsid w:val="00AC37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AC3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AC379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5">
    <w:name w:val="Знак Знак Знак"/>
    <w:basedOn w:val="a"/>
    <w:rsid w:val="00AC37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6">
    <w:name w:val="Знак"/>
    <w:basedOn w:val="a"/>
    <w:rsid w:val="00AC379A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footnote reference"/>
    <w:semiHidden/>
    <w:unhideWhenUsed/>
    <w:rsid w:val="00AC379A"/>
    <w:rPr>
      <w:vertAlign w:val="superscript"/>
    </w:rPr>
  </w:style>
  <w:style w:type="character" w:styleId="af8">
    <w:name w:val="annotation reference"/>
    <w:basedOn w:val="a0"/>
    <w:semiHidden/>
    <w:unhideWhenUsed/>
    <w:rsid w:val="00AC379A"/>
    <w:rPr>
      <w:sz w:val="16"/>
      <w:szCs w:val="16"/>
    </w:rPr>
  </w:style>
  <w:style w:type="character" w:styleId="af9">
    <w:name w:val="endnote reference"/>
    <w:semiHidden/>
    <w:unhideWhenUsed/>
    <w:rsid w:val="00AC379A"/>
    <w:rPr>
      <w:vertAlign w:val="superscript"/>
    </w:rPr>
  </w:style>
  <w:style w:type="character" w:customStyle="1" w:styleId="FontStyle44">
    <w:name w:val="Font Style44"/>
    <w:rsid w:val="00AC379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50521"/>
  </w:style>
  <w:style w:type="character" w:customStyle="1" w:styleId="40">
    <w:name w:val="Заголовок 4 Знак"/>
    <w:basedOn w:val="a0"/>
    <w:link w:val="4"/>
    <w:uiPriority w:val="9"/>
    <w:semiHidden/>
    <w:rsid w:val="004679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79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C3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3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9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A6C38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6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A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A6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A6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A6B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3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37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AC37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379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AC379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AC379A"/>
    <w:pPr>
      <w:ind w:left="480"/>
    </w:pPr>
  </w:style>
  <w:style w:type="paragraph" w:styleId="aa">
    <w:name w:val="footnote text"/>
    <w:basedOn w:val="a"/>
    <w:link w:val="ab"/>
    <w:semiHidden/>
    <w:unhideWhenUsed/>
    <w:rsid w:val="00AC379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semiHidden/>
    <w:unhideWhenUsed/>
    <w:rsid w:val="00AC37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AC3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unhideWhenUsed/>
    <w:rsid w:val="00AC379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c"/>
    <w:next w:val="ac"/>
    <w:link w:val="af3"/>
    <w:semiHidden/>
    <w:unhideWhenUsed/>
    <w:rsid w:val="00AC379A"/>
    <w:rPr>
      <w:b/>
      <w:bCs/>
    </w:rPr>
  </w:style>
  <w:style w:type="character" w:customStyle="1" w:styleId="af3">
    <w:name w:val="Тема примечания Знак"/>
    <w:basedOn w:val="ad"/>
    <w:link w:val="af2"/>
    <w:semiHidden/>
    <w:rsid w:val="00AC37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AC3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AC379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5">
    <w:name w:val="Знак Знак Знак"/>
    <w:basedOn w:val="a"/>
    <w:rsid w:val="00AC37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6">
    <w:name w:val="Знак"/>
    <w:basedOn w:val="a"/>
    <w:rsid w:val="00AC379A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footnote reference"/>
    <w:semiHidden/>
    <w:unhideWhenUsed/>
    <w:rsid w:val="00AC379A"/>
    <w:rPr>
      <w:vertAlign w:val="superscript"/>
    </w:rPr>
  </w:style>
  <w:style w:type="character" w:styleId="af8">
    <w:name w:val="annotation reference"/>
    <w:basedOn w:val="a0"/>
    <w:semiHidden/>
    <w:unhideWhenUsed/>
    <w:rsid w:val="00AC379A"/>
    <w:rPr>
      <w:sz w:val="16"/>
      <w:szCs w:val="16"/>
    </w:rPr>
  </w:style>
  <w:style w:type="character" w:styleId="af9">
    <w:name w:val="endnote reference"/>
    <w:semiHidden/>
    <w:unhideWhenUsed/>
    <w:rsid w:val="00AC379A"/>
    <w:rPr>
      <w:vertAlign w:val="superscript"/>
    </w:rPr>
  </w:style>
  <w:style w:type="character" w:customStyle="1" w:styleId="FontStyle44">
    <w:name w:val="Font Style44"/>
    <w:rsid w:val="00AC379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50521"/>
  </w:style>
  <w:style w:type="character" w:customStyle="1" w:styleId="40">
    <w:name w:val="Заголовок 4 Знак"/>
    <w:basedOn w:val="a0"/>
    <w:link w:val="4"/>
    <w:uiPriority w:val="9"/>
    <w:semiHidden/>
    <w:rsid w:val="004679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52;&#1062;\Downloads\polozhenie_o_fonde_ocenochnyh_sredstv_itas.doc" TargetMode="External"/><Relationship Id="rId13" Type="http://schemas.openxmlformats.org/officeDocument/2006/relationships/hyperlink" Target="file:///C:\Users\&#1059;&#1052;&#1062;\Downloads\polozhenie_o_fonde_ocenochnyh_sredstv_itas.doc" TargetMode="External"/><Relationship Id="rId18" Type="http://schemas.openxmlformats.org/officeDocument/2006/relationships/hyperlink" Target="file:///C:\Users\&#1059;&#1052;&#1062;\Downloads\polozhenie_o_fonde_ocenochnyh_sredstv_itas.doc" TargetMode="External"/><Relationship Id="rId26" Type="http://schemas.openxmlformats.org/officeDocument/2006/relationships/hyperlink" Target="file:///C:\Users\&#1059;&#1052;&#1062;\Downloads\polozhenie_o_fonde_ocenochnyh_sredstv_itas.doc" TargetMode="External"/><Relationship Id="rId39" Type="http://schemas.openxmlformats.org/officeDocument/2006/relationships/hyperlink" Target="file:///C:\Users\&#1059;&#1052;&#1062;\Downloads\polozhenie_o_fonde_ocenochnyh_sredstv_itas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9;&#1052;&#1062;\Downloads\polozhenie_o_fonde_ocenochnyh_sredstv_itas.doc" TargetMode="External"/><Relationship Id="rId34" Type="http://schemas.openxmlformats.org/officeDocument/2006/relationships/hyperlink" Target="file:///C:\Users\&#1059;&#1052;&#1062;\Downloads\polozhenie_o_fonde_ocenochnyh_sredstv_itas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52;&#1062;\Downloads\polozhenie_o_fonde_ocenochnyh_sredstv_itas.doc" TargetMode="External"/><Relationship Id="rId17" Type="http://schemas.openxmlformats.org/officeDocument/2006/relationships/hyperlink" Target="file:///C:\Users\&#1059;&#1052;&#1062;\Downloads\polozhenie_o_fonde_ocenochnyh_sredstv_itas.doc" TargetMode="External"/><Relationship Id="rId25" Type="http://schemas.openxmlformats.org/officeDocument/2006/relationships/hyperlink" Target="file:///C:\Users\&#1059;&#1052;&#1062;\Downloads\polozhenie_o_fonde_ocenochnyh_sredstv_itas.doc" TargetMode="External"/><Relationship Id="rId33" Type="http://schemas.openxmlformats.org/officeDocument/2006/relationships/hyperlink" Target="file:///C:\Users\&#1059;&#1052;&#1062;\Downloads\polozhenie_o_fonde_ocenochnyh_sredstv_itas.doc" TargetMode="External"/><Relationship Id="rId38" Type="http://schemas.openxmlformats.org/officeDocument/2006/relationships/hyperlink" Target="file:///C:\Users\&#1059;&#1052;&#1062;\Downloads\polozhenie_o_fonde_ocenochnyh_sredstv_itas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9;&#1052;&#1062;\Downloads\polozhenie_o_fonde_ocenochnyh_sredstv_itas.doc" TargetMode="External"/><Relationship Id="rId20" Type="http://schemas.openxmlformats.org/officeDocument/2006/relationships/hyperlink" Target="file:///C:\Users\&#1059;&#1052;&#1062;\Downloads\polozhenie_o_fonde_ocenochnyh_sredstv_itas.doc" TargetMode="External"/><Relationship Id="rId29" Type="http://schemas.openxmlformats.org/officeDocument/2006/relationships/hyperlink" Target="file:///C:\Users\&#1059;&#1052;&#1062;\Downloads\polozhenie_o_fonde_ocenochnyh_sredstv_itas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52;&#1062;\Downloads\polozhenie_o_fonde_ocenochnyh_sredstv_itas.doc" TargetMode="External"/><Relationship Id="rId24" Type="http://schemas.openxmlformats.org/officeDocument/2006/relationships/hyperlink" Target="file:///C:\Users\&#1059;&#1052;&#1062;\Downloads\polozhenie_o_fonde_ocenochnyh_sredstv_itas.doc" TargetMode="External"/><Relationship Id="rId32" Type="http://schemas.openxmlformats.org/officeDocument/2006/relationships/hyperlink" Target="file:///C:\Users\&#1059;&#1052;&#1062;\Downloads\polozhenie_o_fonde_ocenochnyh_sredstv_itas.doc" TargetMode="External"/><Relationship Id="rId37" Type="http://schemas.openxmlformats.org/officeDocument/2006/relationships/hyperlink" Target="file:///C:\Users\&#1059;&#1052;&#1062;\Downloads\polozhenie_o_fonde_ocenochnyh_sredstv_itas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52;&#1062;\Downloads\polozhenie_o_fonde_ocenochnyh_sredstv_itas.doc" TargetMode="External"/><Relationship Id="rId23" Type="http://schemas.openxmlformats.org/officeDocument/2006/relationships/hyperlink" Target="file:///C:\Users\&#1059;&#1052;&#1062;\Downloads\polozhenie_o_fonde_ocenochnyh_sredstv_itas.doc" TargetMode="External"/><Relationship Id="rId28" Type="http://schemas.openxmlformats.org/officeDocument/2006/relationships/hyperlink" Target="file:///C:\Users\&#1059;&#1052;&#1062;\Downloads\polozhenie_o_fonde_ocenochnyh_sredstv_itas.doc" TargetMode="External"/><Relationship Id="rId36" Type="http://schemas.openxmlformats.org/officeDocument/2006/relationships/hyperlink" Target="file:///C:\Users\&#1059;&#1052;&#1062;\Downloads\polozhenie_o_fonde_ocenochnyh_sredstv_itas.doc" TargetMode="External"/><Relationship Id="rId10" Type="http://schemas.openxmlformats.org/officeDocument/2006/relationships/hyperlink" Target="file:///C:\Users\&#1059;&#1052;&#1062;\Downloads\polozhenie_o_fonde_ocenochnyh_sredstv_itas.doc" TargetMode="External"/><Relationship Id="rId19" Type="http://schemas.openxmlformats.org/officeDocument/2006/relationships/hyperlink" Target="file:///C:\Users\&#1059;&#1052;&#1062;\Downloads\polozhenie_o_fonde_ocenochnyh_sredstv_itas.doc" TargetMode="External"/><Relationship Id="rId31" Type="http://schemas.openxmlformats.org/officeDocument/2006/relationships/hyperlink" Target="file:///C:\Users\&#1059;&#1052;&#1062;\Downloads\polozhenie_o_fonde_ocenochnyh_sredstv_itas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9;&#1052;&#1062;\Downloads\polozhenie_o_fonde_ocenochnyh_sredstv_itas.doc" TargetMode="External"/><Relationship Id="rId14" Type="http://schemas.openxmlformats.org/officeDocument/2006/relationships/hyperlink" Target="file:///C:\Users\&#1059;&#1052;&#1062;\Downloads\polozhenie_o_fonde_ocenochnyh_sredstv_itas.doc" TargetMode="External"/><Relationship Id="rId22" Type="http://schemas.openxmlformats.org/officeDocument/2006/relationships/hyperlink" Target="file:///C:\Users\&#1059;&#1052;&#1062;\Downloads\polozhenie_o_fonde_ocenochnyh_sredstv_itas.doc" TargetMode="External"/><Relationship Id="rId27" Type="http://schemas.openxmlformats.org/officeDocument/2006/relationships/hyperlink" Target="file:///C:\Users\&#1059;&#1052;&#1062;\Downloads\polozhenie_o_fonde_ocenochnyh_sredstv_itas.doc" TargetMode="External"/><Relationship Id="rId30" Type="http://schemas.openxmlformats.org/officeDocument/2006/relationships/hyperlink" Target="file:///C:\Users\&#1059;&#1052;&#1062;\Downloads\polozhenie_o_fonde_ocenochnyh_sredstv_itas.doc" TargetMode="External"/><Relationship Id="rId35" Type="http://schemas.openxmlformats.org/officeDocument/2006/relationships/hyperlink" Target="file:///C:\Users\&#1059;&#1052;&#1062;\Downloads\polozhenie_o_fonde_ocenochnyh_sredstv_it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</dc:creator>
  <cp:lastModifiedBy>User</cp:lastModifiedBy>
  <cp:revision>3</cp:revision>
  <dcterms:created xsi:type="dcterms:W3CDTF">2020-01-21T15:37:00Z</dcterms:created>
  <dcterms:modified xsi:type="dcterms:W3CDTF">2020-01-23T08:32:00Z</dcterms:modified>
</cp:coreProperties>
</file>